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spacing w:lineRule="auto" w:line="276" w:before="0" w:after="0"/>
        <w:ind w:left="0" w:right="0" w:hanging="0"/>
        <w:jc w:val="left"/>
        <w:rPr>
          <w:rFonts w:ascii="Cambria" w:hAnsi="Cambria"/>
          <w:color w:val="auto"/>
        </w:rPr>
      </w:pPr>
      <w:r>
        <w:rPr>
          <w:rFonts w:ascii="Cambria" w:hAnsi="Cambria"/>
          <w:color w:val="auto"/>
        </w:rPr>
      </w:r>
    </w:p>
    <w:p>
      <w:pPr>
        <w:pStyle w:val="LOnormal"/>
        <w:keepNext w:val="false"/>
        <w:keepLines w:val="false"/>
        <w:widowControl w:val="false"/>
        <w:shd w:val="clear" w:fill="auto"/>
        <w:spacing w:lineRule="auto" w:line="276" w:before="0" w:after="0"/>
        <w:ind w:left="0" w:right="0" w:hanging="0"/>
        <w:jc w:val="left"/>
        <w:rPr>
          <w:rFonts w:ascii="Cambria" w:hAnsi="Cambria" w:eastAsia="Lora" w:cs="Lora"/>
          <w:color w:val="auto"/>
        </w:rPr>
      </w:pPr>
      <w:r>
        <w:rPr>
          <w:rFonts w:eastAsia="Lora" w:cs="Lora" w:ascii="Cambria" w:hAnsi="Cambria"/>
          <w:color w:val="auto"/>
        </w:rPr>
      </w:r>
    </w:p>
    <w:p>
      <w:pPr>
        <w:pStyle w:val="LOnormal"/>
        <w:widowControl w:val="false"/>
        <w:spacing w:lineRule="auto" w:line="276"/>
        <w:jc w:val="center"/>
        <w:rPr>
          <w:rFonts w:ascii="Cambria" w:hAnsi="Cambria"/>
        </w:rPr>
      </w:pPr>
      <w:r>
        <w:rPr>
          <w:rFonts w:eastAsia="Lora" w:cs="Lora" w:ascii="Cambria" w:hAnsi="Cambria"/>
          <w:b/>
          <w:color w:val="auto"/>
          <w:sz w:val="24"/>
          <w:szCs w:val="24"/>
        </w:rPr>
        <w:t>Roanoke Valley Area of Narcotics Anonymous</w:t>
      </w:r>
    </w:p>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r>
    </w:p>
    <w:p>
      <w:pPr>
        <w:pStyle w:val="LOnormal"/>
        <w:widowControl w:val="false"/>
        <w:spacing w:lineRule="auto" w:line="276"/>
        <w:jc w:val="center"/>
        <w:rPr>
          <w:rFonts w:ascii="Cambria" w:hAnsi="Cambria"/>
        </w:rPr>
      </w:pPr>
      <w:r>
        <w:rPr>
          <w:rFonts w:eastAsia="Lora" w:cs="Lora" w:ascii="Cambria" w:hAnsi="Cambria"/>
          <w:color w:val="auto"/>
          <w:sz w:val="24"/>
          <w:szCs w:val="24"/>
        </w:rPr>
        <w:t>Area Service Committee Meeting Minutes</w:t>
      </w:r>
    </w:p>
    <w:p>
      <w:pPr>
        <w:pStyle w:val="LOnormal"/>
        <w:widowControl w:val="false"/>
        <w:spacing w:lineRule="auto" w:line="276"/>
        <w:jc w:val="center"/>
        <w:rPr>
          <w:rFonts w:ascii="Cambria" w:hAnsi="Cambria"/>
        </w:rPr>
      </w:pPr>
      <w:r>
        <w:rPr>
          <w:rFonts w:eastAsia="Lora" w:cs="Lora" w:ascii="Cambria" w:hAnsi="Cambria"/>
          <w:color w:val="auto"/>
          <w:sz w:val="24"/>
          <w:szCs w:val="24"/>
        </w:rPr>
        <w:t xml:space="preserve">Date:  </w:t>
      </w:r>
      <w:r>
        <w:rPr>
          <w:rFonts w:eastAsia="Lora" w:cs="Lora" w:ascii="Cambria" w:hAnsi="Cambria"/>
          <w:color w:val="auto"/>
          <w:kern w:val="0"/>
          <w:sz w:val="24"/>
          <w:szCs w:val="24"/>
          <w:lang w:val="en-US" w:eastAsia="zh-CN" w:bidi="hi-IN"/>
        </w:rPr>
        <w:t>April 10, 2022</w:t>
      </w:r>
    </w:p>
    <w:p>
      <w:pPr>
        <w:pStyle w:val="LOnormal"/>
        <w:widowControl w:val="false"/>
        <w:spacing w:lineRule="auto" w:line="276"/>
        <w:jc w:val="center"/>
        <w:rPr>
          <w:rFonts w:ascii="Cambria" w:hAnsi="Cambria"/>
        </w:rPr>
      </w:pPr>
      <w:r>
        <w:rPr>
          <w:rFonts w:eastAsia="Lora" w:cs="Lora" w:ascii="Cambria" w:hAnsi="Cambria"/>
          <w:color w:val="auto"/>
          <w:sz w:val="24"/>
          <w:szCs w:val="24"/>
        </w:rPr>
        <w:t>Meeting held in person at Rebos</w:t>
      </w:r>
    </w:p>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r>
    </w:p>
    <w:p>
      <w:pPr>
        <w:pStyle w:val="LOnormal"/>
        <w:widowControl w:val="false"/>
        <w:spacing w:lineRule="auto" w:line="276"/>
        <w:jc w:val="center"/>
        <w:rPr>
          <w:rFonts w:ascii="Cambria" w:hAnsi="Cambria"/>
        </w:rPr>
      </w:pPr>
      <w:r>
        <w:rPr>
          <w:rFonts w:eastAsia="Lora" w:cs="Lora" w:ascii="Cambria" w:hAnsi="Cambria"/>
          <w:color w:val="auto"/>
          <w:sz w:val="22"/>
          <w:szCs w:val="22"/>
        </w:rPr>
        <w:t>The ASC meeting opened at 2:30 p.m. with a moment of silence followed by the Serenity Prayer; The 12 Traditions &amp; 12 Concepts were read.</w:t>
      </w:r>
    </w:p>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r>
    </w:p>
    <w:p>
      <w:pPr>
        <w:pStyle w:val="LOnormal"/>
        <w:widowControl w:val="false"/>
        <w:spacing w:lineRule="auto" w:line="276"/>
        <w:jc w:val="center"/>
        <w:rPr>
          <w:rFonts w:ascii="Cambria" w:hAnsi="Cambria"/>
        </w:rPr>
      </w:pPr>
      <w:r>
        <w:rPr>
          <w:rFonts w:eastAsia="Lora" w:cs="Lora" w:ascii="Cambria" w:hAnsi="Cambria"/>
          <w:b/>
          <w:color w:val="auto"/>
          <w:sz w:val="24"/>
          <w:szCs w:val="24"/>
        </w:rPr>
        <w:t xml:space="preserve">Voting GSRs Present: </w:t>
      </w:r>
      <w:r>
        <w:rPr>
          <w:rFonts w:eastAsia="Lora" w:cs="Lora" w:ascii="Cambria" w:hAnsi="Cambria"/>
          <w:b/>
          <w:color w:val="000000"/>
          <w:kern w:val="0"/>
          <w:sz w:val="24"/>
          <w:szCs w:val="24"/>
          <w:shd w:fill="auto" w:val="clear"/>
          <w:lang w:val="en-US" w:eastAsia="zh-CN" w:bidi="hi-IN"/>
        </w:rPr>
        <w:t>7</w:t>
      </w:r>
    </w:p>
    <w:p>
      <w:pPr>
        <w:pStyle w:val="LOnormal"/>
        <w:widowControl w:val="false"/>
        <w:spacing w:lineRule="auto" w:line="276"/>
        <w:jc w:val="center"/>
        <w:rPr>
          <w:rFonts w:ascii="Cambria" w:hAnsi="Cambria"/>
        </w:rPr>
      </w:pPr>
      <w:r>
        <w:rPr>
          <w:rFonts w:eastAsia="Lora" w:cs="Lora" w:ascii="Cambria" w:hAnsi="Cambria"/>
          <w:b/>
          <w:color w:val="auto"/>
          <w:sz w:val="24"/>
          <w:szCs w:val="24"/>
        </w:rPr>
        <w:t xml:space="preserve">Acceptance of Last Month’s Minutes: Approved </w:t>
      </w:r>
    </w:p>
    <w:p>
      <w:pPr>
        <w:pStyle w:val="LOnormal"/>
        <w:widowControl w:val="false"/>
        <w:spacing w:lineRule="auto" w:line="276"/>
        <w:jc w:val="center"/>
        <w:rPr>
          <w:rFonts w:ascii="Cambria" w:hAnsi="Cambria"/>
        </w:rPr>
      </w:pPr>
      <w:r>
        <w:rPr>
          <w:rFonts w:eastAsia="Lora" w:cs="Lora" w:ascii="Cambria" w:hAnsi="Cambria"/>
          <w:b/>
          <w:color w:val="auto"/>
          <w:sz w:val="24"/>
          <w:szCs w:val="24"/>
        </w:rPr>
        <w:t>V</w:t>
      </w:r>
      <w:r>
        <w:rPr>
          <w:rFonts w:eastAsia="Lora" w:cs="Lora" w:ascii="Cambria" w:hAnsi="Cambria"/>
          <w:b/>
          <w:color w:val="auto"/>
          <w:sz w:val="24"/>
          <w:szCs w:val="24"/>
          <w:u w:val="none"/>
        </w:rPr>
        <w:t xml:space="preserve">ote:  </w:t>
      </w:r>
      <w:r>
        <w:rPr>
          <w:rFonts w:eastAsia="Lora" w:cs="Lora" w:ascii="Cambria" w:hAnsi="Cambria"/>
          <w:b/>
          <w:color w:val="auto"/>
          <w:sz w:val="24"/>
          <w:szCs w:val="24"/>
          <w:u w:val="none"/>
        </w:rPr>
        <w:t>7</w:t>
      </w:r>
      <w:r>
        <w:rPr>
          <w:rFonts w:eastAsia="Lora" w:cs="Lora" w:ascii="Cambria" w:hAnsi="Cambria"/>
          <w:b/>
          <w:color w:val="000000"/>
          <w:sz w:val="24"/>
          <w:szCs w:val="24"/>
          <w:u w:val="none"/>
          <w:shd w:fill="auto" w:val="clear"/>
        </w:rPr>
        <w:t xml:space="preserve"> for/</w:t>
      </w:r>
      <w:r>
        <w:rPr>
          <w:rFonts w:eastAsia="Lora" w:cs="Lora" w:ascii="Cambria" w:hAnsi="Cambria"/>
          <w:b/>
          <w:color w:val="000000"/>
          <w:sz w:val="24"/>
          <w:szCs w:val="24"/>
          <w:u w:val="none"/>
          <w:shd w:fill="auto" w:val="clear"/>
        </w:rPr>
        <w:t>0</w:t>
      </w:r>
      <w:r>
        <w:rPr>
          <w:rFonts w:eastAsia="Lora" w:cs="Lora" w:ascii="Cambria" w:hAnsi="Cambria"/>
          <w:b/>
          <w:color w:val="000000"/>
          <w:sz w:val="24"/>
          <w:szCs w:val="24"/>
          <w:u w:val="none"/>
          <w:shd w:fill="auto" w:val="clear"/>
        </w:rPr>
        <w:t xml:space="preserve"> abstain/0 against</w:t>
      </w:r>
    </w:p>
    <w:p>
      <w:pPr>
        <w:pStyle w:val="LOnormal"/>
        <w:widowControl w:val="false"/>
        <w:spacing w:lineRule="auto" w:line="276"/>
        <w:jc w:val="center"/>
        <w:rPr>
          <w:rFonts w:ascii="Cambria" w:hAnsi="Cambria" w:eastAsia="Lora" w:cs="Lora"/>
          <w:b/>
          <w:b/>
          <w:color w:val="auto"/>
          <w:sz w:val="24"/>
          <w:szCs w:val="24"/>
        </w:rPr>
      </w:pPr>
      <w:r>
        <w:rPr>
          <w:rFonts w:eastAsia="Lora" w:cs="Lora" w:ascii="Cambria" w:hAnsi="Cambria"/>
          <w:b/>
          <w:color w:val="auto"/>
          <w:sz w:val="24"/>
          <w:szCs w:val="24"/>
        </w:rPr>
      </w:r>
    </w:p>
    <w:p>
      <w:pPr>
        <w:pStyle w:val="LOnormal"/>
        <w:widowControl w:val="false"/>
        <w:spacing w:lineRule="auto" w:line="276"/>
        <w:ind w:firstLine="720"/>
        <w:jc w:val="center"/>
        <w:rPr>
          <w:rFonts w:ascii="Cambria" w:hAnsi="Cambria"/>
        </w:rPr>
      </w:pPr>
      <w:r>
        <w:rPr>
          <w:rFonts w:eastAsia="Lora" w:cs="Lora" w:ascii="Cambria" w:hAnsi="Cambria"/>
          <w:b/>
          <w:color w:val="auto"/>
          <w:sz w:val="22"/>
          <w:szCs w:val="22"/>
          <w:u w:val="single"/>
        </w:rPr>
        <w:t>Administrative and Subcommittee Roll Call</w:t>
      </w:r>
    </w:p>
    <w:p>
      <w:pPr>
        <w:pStyle w:val="LOnormal"/>
        <w:widowControl w:val="false"/>
        <w:spacing w:lineRule="auto" w:line="276"/>
        <w:ind w:firstLine="720"/>
        <w:jc w:val="center"/>
        <w:rPr>
          <w:rFonts w:ascii="Cambria" w:hAnsi="Cambria" w:eastAsia="Lora" w:cs="Lora"/>
          <w:b/>
          <w:b/>
          <w:color w:val="auto"/>
          <w:sz w:val="22"/>
          <w:szCs w:val="22"/>
        </w:rPr>
      </w:pPr>
      <w:r>
        <w:rPr>
          <w:rFonts w:eastAsia="Lora" w:cs="Lora" w:ascii="Cambria" w:hAnsi="Cambria"/>
          <w:b/>
          <w:color w:val="auto"/>
          <w:sz w:val="22"/>
          <w:szCs w:val="22"/>
        </w:rPr>
      </w:r>
    </w:p>
    <w:tbl>
      <w:tblPr>
        <w:tblStyle w:val="Table1"/>
        <w:tblW w:w="8505" w:type="dxa"/>
        <w:jc w:val="left"/>
        <w:tblInd w:w="730" w:type="dxa"/>
        <w:tblLayout w:type="fixed"/>
        <w:tblCellMar>
          <w:top w:w="0" w:type="dxa"/>
          <w:left w:w="108" w:type="dxa"/>
          <w:bottom w:w="0" w:type="dxa"/>
          <w:right w:w="108" w:type="dxa"/>
        </w:tblCellMar>
        <w:tblLook w:val="0000"/>
      </w:tblPr>
      <w:tblGrid>
        <w:gridCol w:w="2992"/>
        <w:gridCol w:w="2037"/>
        <w:gridCol w:w="1627"/>
        <w:gridCol w:w="1848"/>
      </w:tblGrid>
      <w:tr>
        <w:trPr>
          <w:trHeight w:val="350"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b/>
                <w:b/>
                <w:color w:val="auto"/>
                <w:sz w:val="22"/>
                <w:szCs w:val="22"/>
              </w:rPr>
            </w:pPr>
            <w:r>
              <w:rPr>
                <w:rFonts w:eastAsia="Lora" w:cs="Lora" w:ascii="Cambria" w:hAnsi="Cambria"/>
                <w:b/>
                <w:color w:val="auto"/>
                <w:sz w:val="22"/>
                <w:szCs w:val="22"/>
              </w:rPr>
              <w:t>Position</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b/>
                <w:b/>
                <w:color w:val="auto"/>
                <w:sz w:val="22"/>
                <w:szCs w:val="22"/>
              </w:rPr>
            </w:pPr>
            <w:r>
              <w:rPr>
                <w:rFonts w:eastAsia="Lora" w:cs="Lora" w:ascii="Cambria" w:hAnsi="Cambria"/>
                <w:b/>
                <w:color w:val="auto"/>
                <w:sz w:val="22"/>
                <w:szCs w:val="22"/>
              </w:rPr>
              <w:t>Name</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b/>
                <w:b/>
                <w:color w:val="auto"/>
                <w:sz w:val="22"/>
                <w:szCs w:val="22"/>
              </w:rPr>
            </w:pPr>
            <w:r>
              <w:rPr>
                <w:rFonts w:eastAsia="Lora" w:cs="Lora" w:ascii="Cambria" w:hAnsi="Cambria"/>
                <w:b/>
                <w:color w:val="auto"/>
                <w:sz w:val="22"/>
                <w:szCs w:val="22"/>
              </w:rPr>
              <w:t>Attendance</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b/>
                <w:b/>
                <w:color w:val="auto"/>
                <w:sz w:val="22"/>
                <w:szCs w:val="22"/>
              </w:rPr>
            </w:pPr>
            <w:r>
              <w:rPr>
                <w:rFonts w:eastAsia="Lora" w:cs="Lora" w:ascii="Cambria" w:hAnsi="Cambria"/>
                <w:b/>
                <w:color w:val="auto"/>
                <w:sz w:val="22"/>
                <w:szCs w:val="22"/>
              </w:rPr>
              <w:t>Report</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Chair</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 xml:space="preserve">Kaitlyn H. </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Present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Vice-Chair</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 xml:space="preserve">Philip W. </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Present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Treasurer</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Jacob M.</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Present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Attached</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Vice Treasurer</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Bailey H.</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Present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r>
      <w:tr>
        <w:trPr>
          <w:trHeight w:val="231"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Secretary</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Brittny D.</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Present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Attached</w:t>
            </w:r>
          </w:p>
        </w:tc>
      </w:tr>
      <w:tr>
        <w:trPr>
          <w:trHeight w:val="259"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Vice Secretary</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Patrick T.</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Present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RCM</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Vacant</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Alt. RCM</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 xml:space="preserve">Vacant </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Policy</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 xml:space="preserve">Amanda E. </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shd w:fill="auto" w:val="clear"/>
                <w:lang w:val="en-US" w:eastAsia="zh-CN" w:bidi="hi-IN"/>
              </w:rPr>
            </w:pPr>
            <w:r>
              <w:rPr>
                <w:rFonts w:eastAsia="Lora" w:cs="Lora" w:ascii="Cambria" w:hAnsi="Cambria"/>
                <w:color w:val="000000"/>
                <w:kern w:val="0"/>
                <w:sz w:val="22"/>
                <w:szCs w:val="22"/>
                <w:shd w:fill="auto" w:val="clear"/>
                <w:lang w:val="en-US" w:eastAsia="zh-CN" w:bidi="hi-IN"/>
              </w:rPr>
              <w:t xml:space="preserve">Absent </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VRCC Director</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 xml:space="preserve">Vacant </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Alt. VRCC Director</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 xml:space="preserve">Vacant </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Literature</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 xml:space="preserve">Keith C </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Present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sz w:val="22"/>
                <w:szCs w:val="22"/>
              </w:rPr>
            </w:pPr>
            <w:r>
              <w:rPr>
                <w:rFonts w:eastAsia="Lora" w:cs="Lora" w:ascii="Cambria" w:hAnsi="Cambria"/>
                <w:color w:val="auto"/>
                <w:sz w:val="22"/>
                <w:szCs w:val="22"/>
              </w:rPr>
              <w:t xml:space="preserve"> </w:t>
            </w:r>
            <w:r>
              <w:rPr>
                <w:rFonts w:eastAsia="Lora" w:cs="Lora" w:ascii="Cambria" w:hAnsi="Cambria"/>
                <w:color w:val="auto"/>
                <w:kern w:val="0"/>
                <w:sz w:val="22"/>
                <w:szCs w:val="22"/>
                <w:lang w:val="en-US" w:eastAsia="zh-CN" w:bidi="hi-IN"/>
              </w:rPr>
              <w:t>Attached</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Activities</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Christy W.</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Present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r>
      <w:tr>
        <w:trPr>
          <w:trHeight w:val="25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H&amp;I Chair</w:t>
            </w:r>
          </w:p>
        </w:tc>
        <w:tc>
          <w:tcPr>
            <w:tcW w:w="2037" w:type="dxa"/>
            <w:tcBorders>
              <w:top w:val="single" w:sz="4" w:space="0" w:color="000000"/>
              <w:left w:val="single" w:sz="4" w:space="0" w:color="000000"/>
              <w:bottom w:val="single" w:sz="4" w:space="0" w:color="000000"/>
            </w:tcBorders>
          </w:tcPr>
          <w:p>
            <w:pPr>
              <w:pStyle w:val="LOnormal"/>
              <w:widowControl w:val="false"/>
              <w:tabs>
                <w:tab w:val="clear" w:pos="720"/>
                <w:tab w:val="right" w:pos="2178" w:leader="none"/>
              </w:tabs>
              <w:spacing w:lineRule="auto" w:line="276"/>
              <w:jc w:val="center"/>
              <w:rPr>
                <w:rFonts w:ascii="Cambria" w:hAnsi="Cambria" w:eastAsia="Lora" w:cs="Lora"/>
                <w:color w:val="auto"/>
                <w:sz w:val="22"/>
                <w:szCs w:val="22"/>
              </w:rPr>
            </w:pPr>
            <w:r>
              <w:rPr>
                <w:rFonts w:eastAsia="Lora" w:cs="Lora" w:ascii="Cambria" w:hAnsi="Cambria"/>
                <w:color w:val="auto"/>
                <w:sz w:val="22"/>
                <w:szCs w:val="22"/>
              </w:rPr>
              <w:t>Patrick B.</w:t>
            </w:r>
          </w:p>
        </w:tc>
        <w:tc>
          <w:tcPr>
            <w:tcW w:w="1627" w:type="dxa"/>
            <w:tcBorders>
              <w:top w:val="single" w:sz="4" w:space="0" w:color="000000"/>
              <w:left w:val="single" w:sz="4" w:space="0" w:color="000000"/>
              <w:bottom w:val="single" w:sz="4" w:space="0" w:color="000000"/>
            </w:tcBorders>
          </w:tcPr>
          <w:p>
            <w:pPr>
              <w:pStyle w:val="LOnormal"/>
              <w:widowControl w:val="false"/>
              <w:tabs>
                <w:tab w:val="clear" w:pos="720"/>
                <w:tab w:val="right" w:pos="2178" w:leader="none"/>
              </w:tabs>
              <w:spacing w:lineRule="auto" w:line="276"/>
              <w:jc w:val="center"/>
              <w:rPr>
                <w:rFonts w:ascii="Cambria" w:hAnsi="Cambria" w:eastAsia="Lora" w:cs="Lora"/>
                <w:color w:val="auto"/>
                <w:kern w:val="0"/>
                <w:sz w:val="22"/>
                <w:szCs w:val="22"/>
                <w:shd w:fill="auto" w:val="clear"/>
                <w:lang w:val="en-US" w:eastAsia="zh-CN" w:bidi="hi-IN"/>
              </w:rPr>
            </w:pPr>
            <w:r>
              <w:rPr>
                <w:rFonts w:eastAsia="Lora" w:cs="Lora" w:ascii="Cambria" w:hAnsi="Cambria"/>
                <w:color w:val="000000"/>
                <w:kern w:val="0"/>
                <w:sz w:val="22"/>
                <w:szCs w:val="22"/>
                <w:shd w:fill="auto" w:val="clear"/>
                <w:lang w:val="en-US" w:eastAsia="zh-CN" w:bidi="hi-IN"/>
              </w:rPr>
              <w:t>Present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right" w:pos="2178" w:leader="none"/>
              </w:tabs>
              <w:spacing w:lineRule="auto" w:line="276"/>
              <w:jc w:val="center"/>
              <w:rPr>
                <w:rFonts w:ascii="Cambria" w:hAnsi="Cambria" w:eastAsia="Lora" w:cs="Lora"/>
                <w:color w:val="auto"/>
                <w:sz w:val="22"/>
                <w:szCs w:val="22"/>
              </w:rPr>
            </w:pPr>
            <w:r>
              <w:rPr>
                <w:rFonts w:eastAsia="Lora" w:cs="Lora" w:ascii="Cambria" w:hAnsi="Cambria"/>
                <w:color w:val="auto"/>
                <w:sz w:val="22"/>
                <w:szCs w:val="22"/>
              </w:rPr>
              <w:t>Attached</w:t>
            </w:r>
          </w:p>
        </w:tc>
      </w:tr>
      <w:tr>
        <w:trPr>
          <w:trHeight w:val="48" w:hRule="atLeast"/>
        </w:trPr>
        <w:tc>
          <w:tcPr>
            <w:tcW w:w="2992"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 xml:space="preserve">PR Chair </w:t>
            </w:r>
          </w:p>
        </w:tc>
        <w:tc>
          <w:tcPr>
            <w:tcW w:w="203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Vacant</w:t>
            </w:r>
          </w:p>
        </w:tc>
        <w:tc>
          <w:tcPr>
            <w:tcW w:w="1627" w:type="dxa"/>
            <w:tcBorders>
              <w:top w:val="single" w:sz="4" w:space="0" w:color="000000"/>
              <w:left w:val="single" w:sz="4" w:space="0" w:color="000000"/>
              <w:bottom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w:t>
            </w:r>
          </w:p>
        </w:tc>
        <w:tc>
          <w:tcPr>
            <w:tcW w:w="184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t>
            </w:r>
          </w:p>
        </w:tc>
      </w:tr>
    </w:tbl>
    <w:p>
      <w:pPr>
        <w:pStyle w:val="LOnormal"/>
        <w:widowControl w:val="false"/>
        <w:spacing w:lineRule="auto" w:line="276"/>
        <w:rPr>
          <w:rFonts w:ascii="Cambria" w:hAnsi="Cambria" w:eastAsia="Lora" w:cs="Lora"/>
          <w:b/>
          <w:b/>
          <w:color w:val="auto"/>
          <w:sz w:val="22"/>
          <w:szCs w:val="22"/>
          <w:u w:val="single"/>
        </w:rPr>
      </w:pPr>
      <w:r>
        <w:rPr>
          <w:rFonts w:eastAsia="Lora" w:cs="Lora" w:ascii="Cambria" w:hAnsi="Cambria"/>
          <w:b/>
          <w:color w:val="auto"/>
          <w:sz w:val="22"/>
          <w:szCs w:val="22"/>
          <w:u w:val="single"/>
        </w:rPr>
      </w:r>
    </w:p>
    <w:p>
      <w:pPr>
        <w:pStyle w:val="LOnormal"/>
        <w:widowControl w:val="false"/>
        <w:spacing w:lineRule="auto" w:line="276"/>
        <w:jc w:val="center"/>
        <w:rPr>
          <w:rFonts w:ascii="Cambria" w:hAnsi="Cambria"/>
        </w:rPr>
      </w:pPr>
      <w:r>
        <w:rPr>
          <w:rFonts w:eastAsia="Lora" w:cs="Lora" w:ascii="Cambria" w:hAnsi="Cambria"/>
          <w:b/>
          <w:color w:val="auto"/>
          <w:sz w:val="22"/>
          <w:szCs w:val="22"/>
          <w:u w:val="single"/>
        </w:rPr>
        <w:t>Home Groups Roll Call</w:t>
      </w:r>
    </w:p>
    <w:tbl>
      <w:tblPr>
        <w:tblStyle w:val="Table2"/>
        <w:tblW w:w="5305" w:type="dxa"/>
        <w:jc w:val="center"/>
        <w:tblInd w:w="0" w:type="dxa"/>
        <w:tblLayout w:type="fixed"/>
        <w:tblCellMar>
          <w:top w:w="0" w:type="dxa"/>
          <w:left w:w="108" w:type="dxa"/>
          <w:bottom w:w="0" w:type="dxa"/>
          <w:right w:w="108" w:type="dxa"/>
        </w:tblCellMar>
        <w:tblLook w:val="0400"/>
      </w:tblPr>
      <w:tblGrid>
        <w:gridCol w:w="3683"/>
        <w:gridCol w:w="1621"/>
      </w:tblGrid>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b/>
                <w:b/>
                <w:color w:val="auto"/>
                <w:sz w:val="22"/>
                <w:szCs w:val="22"/>
                <w:u w:val="single"/>
              </w:rPr>
            </w:pPr>
            <w:r>
              <w:rPr>
                <w:rFonts w:eastAsia="Lora" w:cs="Lora" w:ascii="Cambria" w:hAnsi="Cambria"/>
                <w:b/>
                <w:color w:val="auto"/>
                <w:sz w:val="22"/>
                <w:szCs w:val="22"/>
                <w:u w:val="single"/>
              </w:rPr>
              <w:t xml:space="preserve">Homegroup </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b/>
                <w:b/>
                <w:color w:val="auto"/>
                <w:sz w:val="22"/>
                <w:szCs w:val="22"/>
                <w:u w:val="single"/>
              </w:rPr>
            </w:pPr>
            <w:r>
              <w:rPr>
                <w:rFonts w:eastAsia="Lora" w:cs="Lora" w:ascii="Cambria" w:hAnsi="Cambria"/>
                <w:b/>
                <w:color w:val="auto"/>
                <w:sz w:val="22"/>
                <w:szCs w:val="22"/>
                <w:u w:val="single"/>
              </w:rPr>
              <w:t xml:space="preserve">Attendance </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1,2,3… 24/7</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 xml:space="preserve">Against all Odds </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Robert Z</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Another Step to Freedom</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Breath of Life</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Clean and Serene</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Ashley O.</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Do or Die</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Foundations of Recovery</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Gainsboro Group</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Grateful Heads</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Fernando</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Hope in HERstory</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Sarah M.</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Just For Today</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Night Owls</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The Pain Stops Here</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Principles Before Personalities</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Sicker Than Most</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A</w:t>
            </w:r>
          </w:p>
        </w:tc>
      </w:tr>
      <w:tr>
        <w:trPr>
          <w:trHeight w:val="270" w:hRule="atLeast"/>
        </w:trPr>
        <w:tc>
          <w:tcPr>
            <w:tcW w:w="3683" w:type="dxa"/>
            <w:tcBorders>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Spiritual Principle a Day</w:t>
            </w:r>
          </w:p>
        </w:tc>
        <w:tc>
          <w:tcPr>
            <w:tcW w:w="1621" w:type="dxa"/>
            <w:tcBorders>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Ry</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 xml:space="preserve">Start from the Beginning </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Kevin R.</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Time for Change</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Wecovery</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A</w:t>
            </w:r>
          </w:p>
        </w:tc>
      </w:tr>
      <w:tr>
        <w:trPr>
          <w:trHeight w:val="270" w:hRule="atLeast"/>
        </w:trPr>
        <w:tc>
          <w:tcPr>
            <w:tcW w:w="368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sz w:val="22"/>
                <w:szCs w:val="22"/>
              </w:rPr>
            </w:pPr>
            <w:r>
              <w:rPr>
                <w:rFonts w:eastAsia="Lora" w:cs="Lora" w:ascii="Cambria" w:hAnsi="Cambria"/>
                <w:color w:val="auto"/>
                <w:sz w:val="22"/>
                <w:szCs w:val="22"/>
              </w:rPr>
              <w:t>Weekends In Recovery</w:t>
            </w:r>
          </w:p>
        </w:tc>
        <w:tc>
          <w:tcPr>
            <w:tcW w:w="16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jc w:val="center"/>
              <w:rPr>
                <w:rFonts w:ascii="Cambria" w:hAnsi="Cambria" w:eastAsia="Lora" w:cs="Lora"/>
                <w:color w:val="auto"/>
                <w:kern w:val="0"/>
                <w:sz w:val="22"/>
                <w:szCs w:val="22"/>
                <w:lang w:val="en-US" w:eastAsia="zh-CN" w:bidi="hi-IN"/>
              </w:rPr>
            </w:pPr>
            <w:r>
              <w:rPr>
                <w:rFonts w:eastAsia="Lora" w:cs="Lora" w:ascii="Cambria" w:hAnsi="Cambria"/>
                <w:color w:val="auto"/>
                <w:kern w:val="0"/>
                <w:sz w:val="22"/>
                <w:szCs w:val="22"/>
                <w:lang w:val="en-US" w:eastAsia="zh-CN" w:bidi="hi-IN"/>
              </w:rPr>
              <w:t>Marvin W.</w:t>
            </w:r>
          </w:p>
        </w:tc>
      </w:tr>
    </w:tbl>
    <w:p>
      <w:pPr>
        <w:pStyle w:val="LOnormal"/>
        <w:widowControl w:val="false"/>
        <w:spacing w:lineRule="auto" w:line="276"/>
        <w:jc w:val="center"/>
        <w:rPr>
          <w:rFonts w:ascii="Cambria" w:hAnsi="Cambria" w:eastAsia="Lora" w:cs="Lora"/>
          <w:color w:val="auto"/>
          <w:sz w:val="36"/>
          <w:szCs w:val="36"/>
        </w:rPr>
      </w:pPr>
      <w:r>
        <w:rPr>
          <w:rFonts w:eastAsia="Lora" w:cs="Lora" w:ascii="Cambria" w:hAnsi="Cambria"/>
          <w:color w:val="auto"/>
          <w:sz w:val="36"/>
          <w:szCs w:val="36"/>
        </w:rPr>
      </w:r>
    </w:p>
    <w:p>
      <w:pPr>
        <w:pStyle w:val="LOnormal"/>
        <w:widowControl w:val="false"/>
        <w:spacing w:lineRule="auto" w:line="276"/>
        <w:jc w:val="center"/>
        <w:rPr>
          <w:rFonts w:ascii="Cambria" w:hAnsi="Cambria"/>
        </w:rPr>
      </w:pPr>
      <w:r>
        <w:rPr>
          <w:rFonts w:eastAsia="Lora" w:cs="Lora" w:ascii="Cambria" w:hAnsi="Cambria"/>
          <w:b/>
          <w:color w:val="auto"/>
          <w:sz w:val="36"/>
          <w:szCs w:val="36"/>
          <w:u w:val="single"/>
        </w:rPr>
        <w:t>Administration and Subcommittee Reports</w:t>
      </w:r>
    </w:p>
    <w:p>
      <w:pPr>
        <w:pStyle w:val="LOnormal"/>
        <w:widowControl w:val="false"/>
        <w:spacing w:lineRule="auto" w:line="276"/>
        <w:rPr>
          <w:rFonts w:ascii="Cambria" w:hAnsi="Cambria"/>
          <w:color w:val="auto"/>
        </w:rPr>
      </w:pPr>
      <w:r>
        <w:rPr>
          <w:rFonts w:ascii="Cambria" w:hAnsi="Cambria"/>
          <w:color w:val="auto"/>
        </w:rPr>
      </w:r>
    </w:p>
    <w:p>
      <w:pPr>
        <w:pStyle w:val="LOnormal"/>
        <w:widowControl w:val="false"/>
        <w:spacing w:lineRule="auto" w:line="276"/>
        <w:rPr>
          <w:rFonts w:ascii="Cambria" w:hAnsi="Cambria"/>
        </w:rPr>
      </w:pPr>
      <w:r>
        <w:rPr>
          <w:rFonts w:eastAsia="Lora" w:cs="Lora" w:ascii="Cambria" w:hAnsi="Cambria"/>
          <w:b/>
          <w:color w:val="auto"/>
          <w:sz w:val="24"/>
          <w:szCs w:val="24"/>
        </w:rPr>
        <w:t xml:space="preserve">Chair – </w:t>
      </w:r>
      <w:r>
        <w:rPr>
          <w:rFonts w:eastAsia="Lora" w:cs="Lora" w:ascii="Cambria" w:hAnsi="Cambria"/>
          <w:b w:val="false"/>
          <w:bCs w:val="false"/>
          <w:color w:val="auto"/>
          <w:sz w:val="24"/>
          <w:szCs w:val="24"/>
        </w:rPr>
        <w:t xml:space="preserve"> </w:t>
      </w:r>
      <w:r>
        <w:rPr>
          <w:rFonts w:eastAsia="Lora" w:cs="Lora" w:ascii="Cambria" w:hAnsi="Cambria"/>
          <w:b w:val="false"/>
          <w:bCs w:val="false"/>
          <w:i w:val="false"/>
          <w:caps w:val="false"/>
          <w:smallCaps w:val="false"/>
          <w:color w:val="auto"/>
          <w:spacing w:val="0"/>
          <w:sz w:val="24"/>
          <w:szCs w:val="24"/>
        </w:rPr>
        <w:t>Hello, family.</w:t>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t>Last month I received a test from the bank alerting me of fraud. This charge was not allowed through, and after speaking to the bank, they sent us a new card. It should be here this week.</w:t>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t>I also received a text from the pr chair telling me that she had picked up a white key tag. We can discuss how to move fo</w:t>
      </w:r>
      <w:r>
        <w:rPr>
          <w:rFonts w:ascii="Cambria" w:hAnsi="Cambria"/>
          <w:b w:val="false"/>
          <w:i w:val="false"/>
          <w:caps w:val="false"/>
          <w:smallCaps w:val="false"/>
          <w:color w:val="222222"/>
          <w:spacing w:val="0"/>
          <w:sz w:val="24"/>
        </w:rPr>
        <w:t>r</w:t>
      </w:r>
      <w:r>
        <w:rPr>
          <w:rFonts w:ascii="Cambria" w:hAnsi="Cambria"/>
          <w:b w:val="false"/>
          <w:i w:val="false"/>
          <w:caps w:val="false"/>
          <w:smallCaps w:val="false"/>
          <w:color w:val="222222"/>
          <w:spacing w:val="0"/>
          <w:sz w:val="24"/>
        </w:rPr>
        <w:t>ward with this in open forum</w:t>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t>In love and service</w:t>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t>Kaitlyn H</w:t>
      </w:r>
    </w:p>
    <w:p>
      <w:pPr>
        <w:pStyle w:val="LOnormal"/>
        <w:widowControl w:val="false"/>
        <w:spacing w:lineRule="auto" w:line="276"/>
        <w:rPr>
          <w:rFonts w:eastAsia="Lora" w:cs="Lora"/>
          <w:b w:val="false"/>
          <w:b w:val="false"/>
          <w:bCs w:val="false"/>
          <w:color w:val="auto"/>
          <w:sz w:val="24"/>
          <w:szCs w:val="24"/>
        </w:rPr>
      </w:pPr>
      <w:r>
        <w:rPr>
          <w:rFonts w:ascii="Cambria" w:hAnsi="Cambria"/>
        </w:rPr>
      </w:r>
    </w:p>
    <w:p>
      <w:pPr>
        <w:pStyle w:val="LOnormal"/>
        <w:widowControl w:val="false"/>
        <w:spacing w:lineRule="auto" w:line="276"/>
        <w:rPr>
          <w:rFonts w:ascii="Cambria" w:hAnsi="Cambria" w:eastAsia="Lora" w:cs="Lora"/>
          <w:color w:val="auto"/>
          <w:sz w:val="24"/>
          <w:szCs w:val="24"/>
        </w:rPr>
      </w:pPr>
      <w:r>
        <w:rPr>
          <w:rFonts w:eastAsia="Lora" w:cs="Lora" w:ascii="Cambria" w:hAnsi="Cambria"/>
          <w:color w:val="auto"/>
          <w:sz w:val="24"/>
          <w:szCs w:val="24"/>
        </w:rPr>
      </w:r>
    </w:p>
    <w:p>
      <w:pPr>
        <w:pStyle w:val="LOnormal"/>
        <w:widowControl w:val="false"/>
        <w:spacing w:lineRule="auto" w:line="276"/>
        <w:rPr>
          <w:rFonts w:ascii="Cambria" w:hAnsi="Cambria"/>
        </w:rPr>
      </w:pPr>
      <w:r>
        <w:rPr>
          <w:rFonts w:eastAsia="Lora" w:cs="Lora" w:ascii="Cambria" w:hAnsi="Cambria"/>
          <w:b/>
          <w:color w:val="auto"/>
          <w:sz w:val="24"/>
          <w:szCs w:val="24"/>
        </w:rPr>
        <w:t>Vice-Chair</w:t>
      </w:r>
      <w:r>
        <w:rPr>
          <w:rFonts w:eastAsia="Lora" w:cs="Lora" w:ascii="Cambria" w:hAnsi="Cambria"/>
          <w:color w:val="auto"/>
          <w:sz w:val="24"/>
          <w:szCs w:val="24"/>
        </w:rPr>
        <w:t xml:space="preserve"> –  </w:t>
      </w:r>
      <w:r>
        <w:rPr>
          <w:rFonts w:eastAsia="Lora" w:cs="Lora" w:ascii="Cambria" w:hAnsi="Cambria"/>
          <w:color w:val="auto"/>
          <w:sz w:val="24"/>
          <w:szCs w:val="24"/>
        </w:rPr>
        <w:t>no report</w:t>
      </w:r>
    </w:p>
    <w:p>
      <w:pPr>
        <w:pStyle w:val="LOnormal"/>
        <w:widowControl w:val="false"/>
        <w:spacing w:lineRule="auto" w:line="276"/>
        <w:rPr>
          <w:rFonts w:ascii="Cambria" w:hAnsi="Cambria"/>
          <w:color w:val="auto"/>
        </w:rPr>
      </w:pPr>
      <w:r>
        <w:rPr>
          <w:rFonts w:ascii="Cambria" w:hAnsi="Cambria"/>
          <w:color w:val="auto"/>
        </w:rPr>
      </w:r>
    </w:p>
    <w:p>
      <w:pPr>
        <w:pStyle w:val="LOnormal"/>
        <w:shd w:val="clear" w:fill="FFFFFF"/>
        <w:rPr>
          <w:rFonts w:ascii="Cambria" w:hAnsi="Cambria"/>
        </w:rPr>
      </w:pPr>
      <w:r>
        <w:rPr>
          <w:rFonts w:eastAsia="Lora" w:cs="Lora" w:ascii="Cambria" w:hAnsi="Cambria"/>
          <w:b/>
          <w:color w:val="auto"/>
          <w:sz w:val="24"/>
          <w:szCs w:val="24"/>
        </w:rPr>
        <w:t>Treasurer</w:t>
      </w:r>
      <w:r>
        <w:rPr>
          <w:rFonts w:eastAsia="Lora" w:cs="Lora" w:ascii="Cambria" w:hAnsi="Cambria"/>
          <w:b w:val="false"/>
          <w:bCs w:val="false"/>
          <w:i/>
          <w:iCs/>
          <w:color w:val="auto"/>
          <w:sz w:val="24"/>
          <w:szCs w:val="24"/>
        </w:rPr>
        <w:t xml:space="preserve"> – attached</w:t>
      </w:r>
    </w:p>
    <w:p>
      <w:pPr>
        <w:pStyle w:val="LOnormal"/>
        <w:shd w:val="clear" w:fill="FFFFFF"/>
        <w:rPr>
          <w:rFonts w:ascii="Cambria" w:hAnsi="Cambria"/>
          <w:color w:val="auto"/>
        </w:rPr>
      </w:pPr>
      <w:r>
        <w:rPr>
          <w:rFonts w:ascii="Cambria" w:hAnsi="Cambria"/>
          <w:color w:val="auto"/>
        </w:rPr>
      </w:r>
    </w:p>
    <w:p>
      <w:pPr>
        <w:pStyle w:val="LOnormal"/>
        <w:shd w:val="clear" w:fill="FFFFFF"/>
        <w:rPr>
          <w:rFonts w:ascii="Cambria" w:hAnsi="Cambria"/>
        </w:rPr>
      </w:pPr>
      <w:r>
        <w:rPr>
          <w:rFonts w:eastAsia="Lora" w:cs="Lora" w:ascii="Cambria" w:hAnsi="Cambria"/>
          <w:b/>
          <w:color w:val="auto"/>
          <w:sz w:val="24"/>
          <w:szCs w:val="24"/>
        </w:rPr>
        <w:t xml:space="preserve">Vice Treasurer –  </w:t>
      </w:r>
    </w:p>
    <w:p>
      <w:pPr>
        <w:pStyle w:val="LOnormal"/>
        <w:widowControl w:val="false"/>
        <w:spacing w:lineRule="auto" w:line="276"/>
        <w:rPr>
          <w:rFonts w:ascii="Cambria" w:hAnsi="Cambria" w:eastAsia="Lora" w:cs="Lora"/>
          <w:b/>
          <w:b/>
          <w:color w:val="auto"/>
          <w:sz w:val="24"/>
          <w:szCs w:val="24"/>
        </w:rPr>
      </w:pPr>
      <w:r>
        <w:rPr>
          <w:rFonts w:eastAsia="Lora" w:cs="Lora" w:ascii="Cambria" w:hAnsi="Cambria"/>
          <w:b/>
          <w:color w:val="auto"/>
          <w:sz w:val="24"/>
          <w:szCs w:val="24"/>
        </w:rPr>
      </w:r>
    </w:p>
    <w:p>
      <w:pPr>
        <w:pStyle w:val="LOnormal"/>
        <w:widowControl w:val="false"/>
        <w:spacing w:lineRule="auto" w:line="276"/>
        <w:rPr>
          <w:rFonts w:ascii="Cambria" w:hAnsi="Cambria"/>
        </w:rPr>
      </w:pPr>
      <w:r>
        <w:rPr>
          <w:rFonts w:eastAsia="Lora" w:cs="Lora" w:ascii="Cambria" w:hAnsi="Cambria"/>
          <w:b/>
          <w:color w:val="auto"/>
          <w:sz w:val="24"/>
          <w:szCs w:val="24"/>
        </w:rPr>
        <w:t xml:space="preserve">Secretary – </w:t>
      </w:r>
      <w:r>
        <w:rPr>
          <w:rFonts w:eastAsia="Lora" w:cs="Lora" w:ascii="Cambria" w:hAnsi="Cambria"/>
          <w:b w:val="false"/>
          <w:bCs w:val="false"/>
          <w:i w:val="false"/>
          <w:iCs w:val="false"/>
          <w:color w:val="auto"/>
          <w:kern w:val="0"/>
          <w:sz w:val="24"/>
          <w:szCs w:val="24"/>
          <w:lang w:val="en-US" w:eastAsia="zh-CN" w:bidi="hi-IN"/>
        </w:rPr>
        <w:t xml:space="preserve"> </w:t>
      </w:r>
      <w:r>
        <w:rPr>
          <w:rFonts w:eastAsia="Lora" w:cs="Lora" w:ascii="Cambria" w:hAnsi="Cambria"/>
          <w:b w:val="false"/>
          <w:bCs w:val="false"/>
          <w:i w:val="false"/>
          <w:iCs w:val="false"/>
          <w:color w:val="auto"/>
          <w:kern w:val="0"/>
          <w:sz w:val="24"/>
          <w:szCs w:val="24"/>
          <w:lang w:val="en-US" w:eastAsia="zh-CN" w:bidi="hi-IN"/>
        </w:rPr>
        <w:t xml:space="preserve">As a reminder, any GSR or subcommittee chair can submit their reports to me via text or email, </w:t>
      </w:r>
      <w:r>
        <w:rPr>
          <w:rFonts w:eastAsia="Lora" w:cs="Lora" w:ascii="Cambria" w:hAnsi="Cambria"/>
          <w:b w:val="false"/>
          <w:bCs w:val="false"/>
          <w:i w:val="false"/>
          <w:iCs w:val="false"/>
          <w:color w:val="auto"/>
          <w:kern w:val="0"/>
          <w:sz w:val="24"/>
          <w:szCs w:val="24"/>
          <w:lang w:val="en-US" w:eastAsia="zh-CN" w:bidi="hi-IN"/>
        </w:rPr>
        <w:t>which saves us on money and resources (as well as headaches). T</w:t>
      </w:r>
      <w:r>
        <w:rPr>
          <w:rFonts w:eastAsia="Lora" w:cs="Lora" w:ascii="Cambria" w:hAnsi="Cambria"/>
          <w:b w:val="false"/>
          <w:bCs w:val="false"/>
          <w:i w:val="false"/>
          <w:iCs w:val="false"/>
          <w:color w:val="auto"/>
          <w:kern w:val="0"/>
          <w:sz w:val="24"/>
          <w:szCs w:val="24"/>
          <w:lang w:val="en-US" w:eastAsia="zh-CN" w:bidi="hi-IN"/>
        </w:rPr>
        <w:t xml:space="preserve">hank you to all who have done so. </w:t>
      </w:r>
      <w:r>
        <w:rPr>
          <w:rFonts w:eastAsia="Lora" w:cs="Lora" w:ascii="Cambria" w:hAnsi="Cambria"/>
          <w:b w:val="false"/>
          <w:bCs w:val="false"/>
          <w:i w:val="false"/>
          <w:iCs w:val="false"/>
          <w:color w:val="auto"/>
          <w:kern w:val="0"/>
          <w:sz w:val="24"/>
          <w:szCs w:val="24"/>
          <w:lang w:val="en-US" w:eastAsia="zh-CN" w:bidi="hi-IN"/>
        </w:rPr>
        <w:t>I am updating the email list this month, so please let me know if you need to begin receiving the minutes.</w:t>
      </w:r>
    </w:p>
    <w:p>
      <w:pPr>
        <w:pStyle w:val="LOnormal"/>
        <w:widowControl w:val="false"/>
        <w:spacing w:lineRule="auto" w:line="276"/>
        <w:rPr>
          <w:rFonts w:ascii="Cambria" w:hAnsi="Cambria"/>
        </w:rPr>
      </w:pPr>
      <w:r>
        <w:rPr>
          <w:rFonts w:eastAsia="Lora" w:cs="Lora" w:ascii="Cambria" w:hAnsi="Cambria"/>
          <w:b w:val="false"/>
          <w:bCs w:val="false"/>
          <w:i w:val="false"/>
          <w:iCs w:val="false"/>
          <w:color w:val="auto"/>
          <w:kern w:val="0"/>
          <w:sz w:val="24"/>
          <w:szCs w:val="24"/>
          <w:lang w:val="en-US" w:eastAsia="zh-CN" w:bidi="hi-IN"/>
        </w:rPr>
        <w:t>Thanks for letting me serve,</w:t>
      </w:r>
    </w:p>
    <w:p>
      <w:pPr>
        <w:pStyle w:val="LOnormal"/>
        <w:widowControl w:val="false"/>
        <w:spacing w:lineRule="auto" w:line="276"/>
        <w:rPr>
          <w:rFonts w:ascii="Cambria" w:hAnsi="Cambria"/>
        </w:rPr>
      </w:pPr>
      <w:r>
        <w:rPr>
          <w:rFonts w:eastAsia="Lora" w:cs="Lora" w:ascii="Cambria" w:hAnsi="Cambria"/>
          <w:b w:val="false"/>
          <w:bCs w:val="false"/>
          <w:i w:val="false"/>
          <w:iCs w:val="false"/>
          <w:color w:val="auto"/>
          <w:kern w:val="0"/>
          <w:sz w:val="24"/>
          <w:szCs w:val="24"/>
          <w:lang w:val="en-US" w:eastAsia="zh-CN" w:bidi="hi-IN"/>
        </w:rPr>
        <w:t>Brittny D.</w:t>
      </w:r>
    </w:p>
    <w:p>
      <w:pPr>
        <w:pStyle w:val="LOnormal"/>
        <w:widowControl w:val="false"/>
        <w:spacing w:lineRule="auto" w:line="276"/>
        <w:rPr>
          <w:rFonts w:ascii="Cambria" w:hAnsi="Cambria" w:eastAsia="Lora" w:cs="Lora"/>
          <w:color w:val="auto"/>
          <w:sz w:val="24"/>
          <w:szCs w:val="24"/>
        </w:rPr>
      </w:pPr>
      <w:r>
        <w:rPr>
          <w:rFonts w:eastAsia="Lora" w:cs="Lora" w:ascii="Cambria" w:hAnsi="Cambria"/>
          <w:color w:val="auto"/>
          <w:sz w:val="24"/>
          <w:szCs w:val="24"/>
        </w:rPr>
      </w:r>
    </w:p>
    <w:p>
      <w:pPr>
        <w:pStyle w:val="LOnormal"/>
        <w:widowControl w:val="false"/>
        <w:spacing w:lineRule="auto" w:line="276"/>
        <w:rPr>
          <w:rFonts w:ascii="Cambria" w:hAnsi="Cambria"/>
        </w:rPr>
      </w:pPr>
      <w:r>
        <w:rPr>
          <w:rFonts w:eastAsia="Lora" w:cs="Lora" w:ascii="Cambria" w:hAnsi="Cambria"/>
          <w:b/>
          <w:color w:val="auto"/>
          <w:sz w:val="24"/>
          <w:szCs w:val="24"/>
        </w:rPr>
        <w:t>Vice-Secretary –</w:t>
      </w:r>
      <w:r>
        <w:rPr>
          <w:rFonts w:eastAsia="Lora" w:cs="Lora" w:ascii="Cambria" w:hAnsi="Cambria"/>
          <w:b w:val="false"/>
          <w:bCs w:val="false"/>
          <w:color w:val="auto"/>
          <w:sz w:val="24"/>
          <w:szCs w:val="24"/>
        </w:rPr>
        <w:t xml:space="preserve"> </w:t>
      </w:r>
      <w:r>
        <w:rPr>
          <w:rFonts w:eastAsia="Lora" w:cs="Lora" w:ascii="Cambria" w:hAnsi="Cambria"/>
          <w:b w:val="false"/>
          <w:bCs w:val="false"/>
          <w:i w:val="false"/>
          <w:iCs w:val="false"/>
          <w:color w:val="auto"/>
          <w:kern w:val="0"/>
          <w:sz w:val="24"/>
          <w:szCs w:val="24"/>
          <w:lang w:val="en-US" w:eastAsia="zh-CN" w:bidi="hi-IN"/>
        </w:rPr>
        <w:t>no report</w:t>
      </w:r>
    </w:p>
    <w:p>
      <w:pPr>
        <w:pStyle w:val="LOnormal"/>
        <w:widowControl w:val="false"/>
        <w:spacing w:lineRule="auto" w:line="276"/>
        <w:rPr>
          <w:rFonts w:ascii="Cambria" w:hAnsi="Cambria" w:eastAsia="Lora" w:cs="Lora"/>
          <w:b/>
          <w:b/>
          <w:color w:val="auto"/>
          <w:sz w:val="24"/>
          <w:szCs w:val="24"/>
        </w:rPr>
      </w:pPr>
      <w:r>
        <w:rPr>
          <w:rFonts w:eastAsia="Lora" w:cs="Lora" w:ascii="Cambria" w:hAnsi="Cambria"/>
          <w:b/>
          <w:color w:val="auto"/>
          <w:sz w:val="24"/>
          <w:szCs w:val="24"/>
        </w:rPr>
      </w:r>
    </w:p>
    <w:p>
      <w:pPr>
        <w:pStyle w:val="LOnormal"/>
        <w:widowControl/>
        <w:shd w:val="clear" w:fill="auto"/>
        <w:spacing w:lineRule="auto" w:line="240" w:before="0" w:after="0"/>
        <w:ind w:left="0" w:right="0" w:hanging="0"/>
        <w:jc w:val="left"/>
        <w:rPr>
          <w:rFonts w:ascii="Cambria" w:hAnsi="Cambria"/>
        </w:rPr>
      </w:pPr>
      <w:r>
        <w:rPr>
          <w:rFonts w:eastAsia="Lora" w:cs="Lora" w:ascii="Cambria" w:hAnsi="Cambria"/>
          <w:b/>
          <w:bCs/>
          <w:i w:val="false"/>
          <w:caps w:val="false"/>
          <w:smallCaps w:val="false"/>
          <w:strike w:val="false"/>
          <w:dstrike w:val="false"/>
          <w:color w:val="000000"/>
          <w:position w:val="0"/>
          <w:sz w:val="24"/>
          <w:sz w:val="24"/>
          <w:szCs w:val="24"/>
          <w:u w:val="none"/>
          <w:shd w:fill="auto" w:val="clear"/>
          <w:vertAlign w:val="baseline"/>
        </w:rPr>
        <w:t xml:space="preserve">RCM – </w:t>
      </w:r>
      <w:r>
        <w:rPr>
          <w:rFonts w:eastAsia="Lora" w:cs="Lora" w:ascii="Cambria" w:hAnsi="Cambria"/>
          <w:b/>
          <w:bCs/>
          <w:i/>
          <w:iCs/>
          <w:caps w:val="false"/>
          <w:smallCaps w:val="false"/>
          <w:strike w:val="false"/>
          <w:dstrike w:val="false"/>
          <w:color w:val="000000"/>
          <w:kern w:val="0"/>
          <w:position w:val="0"/>
          <w:sz w:val="24"/>
          <w:sz w:val="24"/>
          <w:szCs w:val="24"/>
          <w:u w:val="none"/>
          <w:shd w:fill="auto" w:val="clear"/>
          <w:vertAlign w:val="baseline"/>
          <w:lang w:val="en-US" w:eastAsia="zh-CN" w:bidi="hi-IN"/>
        </w:rPr>
        <w:t>vacant</w:t>
      </w:r>
    </w:p>
    <w:p>
      <w:pPr>
        <w:pStyle w:val="LOnormal"/>
        <w:widowControl/>
        <w:shd w:val="clear" w:fill="auto"/>
        <w:spacing w:lineRule="auto" w:line="240" w:before="0" w:after="0"/>
        <w:ind w:left="0" w:right="0" w:hanging="0"/>
        <w:jc w:val="left"/>
        <w:rPr>
          <w:rFonts w:ascii="Cambria" w:hAnsi="Cambria"/>
          <w:b/>
          <w:b/>
          <w:bCs/>
          <w:color w:val="auto"/>
        </w:rPr>
      </w:pPr>
      <w:r>
        <w:rPr>
          <w:rFonts w:ascii="Cambria" w:hAnsi="Cambria"/>
          <w:b/>
          <w:bCs/>
          <w:color w:val="auto"/>
        </w:rPr>
      </w:r>
    </w:p>
    <w:p>
      <w:pPr>
        <w:pStyle w:val="LOnormal"/>
        <w:widowControl/>
        <w:shd w:val="clear" w:fill="auto"/>
        <w:spacing w:lineRule="auto" w:line="240" w:before="0" w:after="0"/>
        <w:ind w:left="0" w:right="0" w:hanging="0"/>
        <w:jc w:val="left"/>
        <w:rPr>
          <w:rFonts w:ascii="Cambria" w:hAnsi="Cambria"/>
        </w:rPr>
      </w:pPr>
      <w:r>
        <w:rPr>
          <w:rFonts w:eastAsia="Lora" w:cs="Lora" w:ascii="Cambria" w:hAnsi="Cambria"/>
          <w:b/>
          <w:bCs/>
          <w:i w:val="false"/>
          <w:caps w:val="false"/>
          <w:smallCaps w:val="false"/>
          <w:strike w:val="false"/>
          <w:dstrike w:val="false"/>
          <w:color w:val="000000"/>
          <w:position w:val="0"/>
          <w:sz w:val="24"/>
          <w:sz w:val="24"/>
          <w:szCs w:val="24"/>
          <w:u w:val="none"/>
          <w:shd w:fill="auto" w:val="clear"/>
          <w:vertAlign w:val="baseline"/>
        </w:rPr>
        <w:t xml:space="preserve">Alt RCM - </w:t>
      </w:r>
      <w:r>
        <w:rPr>
          <w:rFonts w:eastAsia="Lora" w:cs="Lora" w:ascii="Cambria" w:hAnsi="Cambria"/>
          <w:b/>
          <w:bCs/>
          <w:i/>
          <w:iCs/>
          <w:caps w:val="false"/>
          <w:smallCaps w:val="false"/>
          <w:strike w:val="false"/>
          <w:dstrike w:val="false"/>
          <w:color w:val="000000"/>
          <w:position w:val="0"/>
          <w:sz w:val="24"/>
          <w:sz w:val="24"/>
          <w:szCs w:val="24"/>
          <w:u w:val="none"/>
          <w:shd w:fill="auto" w:val="clear"/>
          <w:vertAlign w:val="baseline"/>
        </w:rPr>
        <w:t>vacant</w:t>
      </w:r>
    </w:p>
    <w:p>
      <w:pPr>
        <w:pStyle w:val="LOnormal"/>
        <w:widowControl/>
        <w:shd w:val="clear" w:fill="auto"/>
        <w:spacing w:lineRule="auto" w:line="240" w:before="0" w:after="0"/>
        <w:ind w:left="0" w:right="0" w:hanging="0"/>
        <w:jc w:val="left"/>
        <w:rPr>
          <w:rFonts w:ascii="Cambria" w:hAnsi="Cambria" w:eastAsia="Lora" w:cs="Lora"/>
          <w:b w:val="false"/>
          <w:b w:val="false"/>
          <w:bCs w:val="false"/>
          <w:i w:val="false"/>
          <w:i w:val="false"/>
          <w:caps w:val="false"/>
          <w:smallCaps w:val="false"/>
          <w:strike w:val="false"/>
          <w:dstrike w:val="false"/>
          <w:color w:val="auto"/>
          <w:position w:val="0"/>
          <w:sz w:val="24"/>
          <w:sz w:val="24"/>
          <w:szCs w:val="24"/>
          <w:u w:val="none"/>
          <w:shd w:fill="auto" w:val="clear"/>
          <w:vertAlign w:val="baseline"/>
        </w:rPr>
      </w:pPr>
      <w:r>
        <w:rPr>
          <w:rFonts w:eastAsia="Lora" w:cs="Lora" w:ascii="Cambria" w:hAnsi="Cambria"/>
          <w:b w:val="false"/>
          <w:bCs w:val="false"/>
          <w:i w:val="false"/>
          <w:caps w:val="false"/>
          <w:smallCaps w:val="false"/>
          <w:strike w:val="false"/>
          <w:dstrike w:val="false"/>
          <w:color w:val="000000"/>
          <w:position w:val="0"/>
          <w:sz w:val="24"/>
          <w:sz w:val="24"/>
          <w:szCs w:val="24"/>
          <w:u w:val="none"/>
          <w:shd w:fill="auto" w:val="clear"/>
          <w:vertAlign w:val="baseline"/>
        </w:rPr>
      </w:r>
    </w:p>
    <w:p>
      <w:pPr>
        <w:pStyle w:val="LOnormal"/>
        <w:widowControl/>
        <w:shd w:val="clear" w:fill="auto"/>
        <w:spacing w:lineRule="auto" w:line="240" w:before="0" w:after="0"/>
        <w:ind w:left="0" w:right="0" w:hanging="0"/>
        <w:jc w:val="left"/>
        <w:rPr>
          <w:rFonts w:ascii="Cambria" w:hAnsi="Cambria"/>
        </w:rPr>
      </w:pPr>
      <w:r>
        <w:rPr>
          <w:rFonts w:eastAsia="Lora" w:cs="Lora" w:ascii="Cambria" w:hAnsi="Cambria"/>
          <w:b/>
          <w:bCs/>
          <w:i w:val="false"/>
          <w:caps w:val="false"/>
          <w:smallCaps w:val="false"/>
          <w:strike w:val="false"/>
          <w:dstrike w:val="false"/>
          <w:color w:val="000000"/>
          <w:position w:val="0"/>
          <w:sz w:val="24"/>
          <w:sz w:val="24"/>
          <w:szCs w:val="24"/>
          <w:u w:val="none"/>
          <w:shd w:fill="auto" w:val="clear"/>
          <w:vertAlign w:val="baseline"/>
        </w:rPr>
        <w:t>Policy</w:t>
      </w:r>
      <w:r>
        <w:rPr>
          <w:rFonts w:eastAsia="Lora" w:cs="Lora" w:ascii="Cambria" w:hAnsi="Cambria"/>
          <w:b w:val="false"/>
          <w:bCs w:val="false"/>
          <w:i w:val="false"/>
          <w:caps w:val="false"/>
          <w:smallCaps w:val="false"/>
          <w:strike w:val="false"/>
          <w:dstrike w:val="false"/>
          <w:color w:val="000000"/>
          <w:position w:val="0"/>
          <w:sz w:val="24"/>
          <w:sz w:val="24"/>
          <w:szCs w:val="24"/>
          <w:u w:val="none"/>
          <w:shd w:fill="auto" w:val="clear"/>
          <w:vertAlign w:val="baseline"/>
        </w:rPr>
        <w:t xml:space="preserve"> – absent</w:t>
      </w:r>
    </w:p>
    <w:p>
      <w:pPr>
        <w:pStyle w:val="LOnormal"/>
        <w:widowControl/>
        <w:shd w:val="clear" w:fill="auto"/>
        <w:spacing w:lineRule="auto" w:line="240" w:before="0" w:after="0"/>
        <w:ind w:left="0" w:right="0" w:hanging="0"/>
        <w:jc w:val="left"/>
        <w:rPr>
          <w:rFonts w:ascii="Cambria" w:hAnsi="Cambria"/>
          <w:b/>
          <w:b/>
          <w:bCs/>
          <w:color w:val="auto"/>
        </w:rPr>
      </w:pPr>
      <w:r>
        <w:rPr>
          <w:rFonts w:ascii="Cambria" w:hAnsi="Cambria"/>
          <w:b/>
          <w:bCs/>
          <w:color w:val="auto"/>
        </w:rPr>
      </w:r>
    </w:p>
    <w:p>
      <w:pPr>
        <w:pStyle w:val="LOnormal"/>
        <w:widowControl/>
        <w:shd w:val="clear" w:fill="auto"/>
        <w:spacing w:lineRule="auto" w:line="240" w:before="0" w:after="0"/>
        <w:ind w:left="0" w:right="0" w:hanging="0"/>
        <w:jc w:val="left"/>
        <w:rPr>
          <w:rFonts w:ascii="Cambria" w:hAnsi="Cambria"/>
        </w:rPr>
      </w:pPr>
      <w:r>
        <w:rPr>
          <w:rFonts w:eastAsia="Lora" w:cs="Lora" w:ascii="Cambria" w:hAnsi="Cambria"/>
          <w:b/>
          <w:bCs/>
          <w:i w:val="false"/>
          <w:caps w:val="false"/>
          <w:smallCaps w:val="false"/>
          <w:strike w:val="false"/>
          <w:dstrike w:val="false"/>
          <w:color w:val="000000"/>
          <w:position w:val="0"/>
          <w:sz w:val="24"/>
          <w:sz w:val="24"/>
          <w:szCs w:val="24"/>
          <w:u w:val="none"/>
          <w:shd w:fill="auto" w:val="clear"/>
          <w:vertAlign w:val="baseline"/>
        </w:rPr>
        <w:t xml:space="preserve">VRCC – </w:t>
      </w:r>
      <w:r>
        <w:rPr>
          <w:rFonts w:eastAsia="Lora" w:cs="Lora" w:ascii="Cambria" w:hAnsi="Cambria"/>
          <w:b/>
          <w:bCs/>
          <w:i/>
          <w:iCs/>
          <w:caps w:val="false"/>
          <w:smallCaps w:val="false"/>
          <w:strike w:val="false"/>
          <w:dstrike w:val="false"/>
          <w:color w:val="000000"/>
          <w:position w:val="0"/>
          <w:sz w:val="24"/>
          <w:sz w:val="24"/>
          <w:szCs w:val="24"/>
          <w:u w:val="none"/>
          <w:shd w:fill="auto" w:val="clear"/>
          <w:vertAlign w:val="baseline"/>
        </w:rPr>
        <w:t>vacant</w:t>
      </w:r>
    </w:p>
    <w:p>
      <w:pPr>
        <w:pStyle w:val="LOnormal"/>
        <w:widowControl/>
        <w:shd w:val="clear" w:fill="auto"/>
        <w:spacing w:lineRule="auto" w:line="240" w:before="0" w:after="0"/>
        <w:ind w:left="0" w:right="0" w:hanging="0"/>
        <w:jc w:val="left"/>
        <w:rPr>
          <w:rFonts w:ascii="Cambria" w:hAnsi="Cambria"/>
          <w:b/>
          <w:b/>
          <w:bCs/>
          <w:color w:val="auto"/>
        </w:rPr>
      </w:pPr>
      <w:r>
        <w:rPr>
          <w:rFonts w:ascii="Cambria" w:hAnsi="Cambria"/>
          <w:b/>
          <w:bCs/>
          <w:color w:val="auto"/>
        </w:rPr>
      </w:r>
    </w:p>
    <w:p>
      <w:pPr>
        <w:pStyle w:val="LOnormal"/>
        <w:widowControl/>
        <w:shd w:val="clear" w:fill="auto"/>
        <w:spacing w:lineRule="auto" w:line="240" w:before="0" w:after="0"/>
        <w:ind w:left="0" w:right="0" w:hanging="0"/>
        <w:jc w:val="left"/>
        <w:rPr>
          <w:rFonts w:ascii="Cambria" w:hAnsi="Cambria"/>
        </w:rPr>
      </w:pPr>
      <w:r>
        <w:rPr>
          <w:rFonts w:eastAsia="Lora" w:cs="Lora" w:ascii="Cambria" w:hAnsi="Cambria"/>
          <w:b/>
          <w:bCs/>
          <w:i w:val="false"/>
          <w:caps w:val="false"/>
          <w:smallCaps w:val="false"/>
          <w:strike w:val="false"/>
          <w:dstrike w:val="false"/>
          <w:color w:val="000000"/>
          <w:position w:val="0"/>
          <w:sz w:val="24"/>
          <w:sz w:val="24"/>
          <w:szCs w:val="24"/>
          <w:u w:val="none"/>
          <w:shd w:fill="auto" w:val="clear"/>
          <w:vertAlign w:val="baseline"/>
        </w:rPr>
        <w:t xml:space="preserve">Alt VRCC – </w:t>
      </w:r>
      <w:r>
        <w:rPr>
          <w:rFonts w:eastAsia="Lora" w:cs="Lora" w:ascii="Cambria" w:hAnsi="Cambria"/>
          <w:b/>
          <w:bCs/>
          <w:i/>
          <w:iCs/>
          <w:caps w:val="false"/>
          <w:smallCaps w:val="false"/>
          <w:strike w:val="false"/>
          <w:dstrike w:val="false"/>
          <w:color w:val="000000"/>
          <w:position w:val="0"/>
          <w:sz w:val="24"/>
          <w:sz w:val="24"/>
          <w:szCs w:val="24"/>
          <w:u w:val="none"/>
          <w:shd w:fill="auto" w:val="clear"/>
          <w:vertAlign w:val="baseline"/>
        </w:rPr>
        <w:t>vacant</w:t>
      </w:r>
    </w:p>
    <w:p>
      <w:pPr>
        <w:pStyle w:val="LOnormal"/>
        <w:widowControl/>
        <w:shd w:val="clear" w:fill="auto"/>
        <w:spacing w:lineRule="auto" w:line="240" w:before="0" w:after="0"/>
        <w:ind w:left="0" w:right="0" w:hanging="0"/>
        <w:jc w:val="left"/>
        <w:rPr>
          <w:rFonts w:ascii="Cambria" w:hAnsi="Cambria" w:eastAsia="Lora" w:cs="Lora"/>
          <w:b w:val="false"/>
          <w:b w:val="false"/>
          <w:bCs w:val="false"/>
          <w:i w:val="false"/>
          <w:i w:val="false"/>
          <w:caps w:val="false"/>
          <w:smallCaps w:val="false"/>
          <w:strike w:val="false"/>
          <w:dstrike w:val="false"/>
          <w:color w:val="auto"/>
          <w:position w:val="0"/>
          <w:sz w:val="24"/>
          <w:sz w:val="24"/>
          <w:szCs w:val="24"/>
          <w:u w:val="none"/>
          <w:shd w:fill="auto" w:val="clear"/>
          <w:vertAlign w:val="baseline"/>
        </w:rPr>
      </w:pPr>
      <w:r>
        <w:rPr>
          <w:rFonts w:eastAsia="Lora" w:cs="Lora" w:ascii="Cambria" w:hAnsi="Cambria"/>
          <w:b w:val="false"/>
          <w:bCs w:val="false"/>
          <w:i w:val="false"/>
          <w:caps w:val="false"/>
          <w:smallCaps w:val="false"/>
          <w:strike w:val="false"/>
          <w:dstrike w:val="false"/>
          <w:color w:val="000000"/>
          <w:position w:val="0"/>
          <w:sz w:val="24"/>
          <w:sz w:val="24"/>
          <w:szCs w:val="24"/>
          <w:u w:val="none"/>
          <w:shd w:fill="auto" w:val="clear"/>
          <w:vertAlign w:val="baseline"/>
        </w:rPr>
      </w:r>
    </w:p>
    <w:p>
      <w:pPr>
        <w:pStyle w:val="LOnormal"/>
        <w:widowControl/>
        <w:shd w:val="clear" w:fill="auto"/>
        <w:spacing w:lineRule="auto" w:line="240" w:before="0" w:after="0"/>
        <w:ind w:left="0" w:right="0" w:hanging="0"/>
        <w:jc w:val="left"/>
        <w:rPr>
          <w:rFonts w:ascii="Cambria" w:hAnsi="Cambria"/>
        </w:rPr>
      </w:pPr>
      <w:r>
        <w:rPr>
          <w:rFonts w:eastAsia="Lora" w:cs="Lora" w:ascii="Cambria" w:hAnsi="Cambria"/>
          <w:b/>
          <w:bCs/>
          <w:i w:val="false"/>
          <w:caps w:val="false"/>
          <w:smallCaps w:val="false"/>
          <w:strike w:val="false"/>
          <w:dstrike w:val="false"/>
          <w:color w:val="000000"/>
          <w:position w:val="0"/>
          <w:sz w:val="24"/>
          <w:sz w:val="24"/>
          <w:szCs w:val="24"/>
          <w:u w:val="none"/>
          <w:shd w:fill="auto" w:val="clear"/>
          <w:vertAlign w:val="baseline"/>
        </w:rPr>
        <w:t>Literature</w:t>
      </w:r>
      <w:r>
        <w:rPr>
          <w:rFonts w:eastAsia="Lora" w:cs="Lora" w:ascii="Cambria" w:hAnsi="Cambria"/>
          <w:b w:val="false"/>
          <w:bCs w:val="false"/>
          <w:i w:val="false"/>
          <w:caps w:val="false"/>
          <w:smallCaps w:val="false"/>
          <w:strike w:val="false"/>
          <w:dstrike w:val="false"/>
          <w:color w:val="000000"/>
          <w:position w:val="0"/>
          <w:sz w:val="24"/>
          <w:sz w:val="24"/>
          <w:szCs w:val="24"/>
          <w:u w:val="none"/>
          <w:shd w:fill="auto" w:val="clear"/>
          <w:vertAlign w:val="baseline"/>
        </w:rPr>
        <w:t xml:space="preserve"> – </w:t>
      </w:r>
      <w:r>
        <w:rPr>
          <w:rFonts w:eastAsia="Lora" w:cs="Lora" w:ascii="Cambria" w:hAnsi="Cambria"/>
          <w:b w:val="false"/>
          <w:bCs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Lora" w:cs="Lora" w:ascii="Cambria" w:hAnsi="Cambria"/>
          <w:b w:val="false"/>
          <w:bCs w:val="false"/>
          <w:i w:val="false"/>
          <w:caps w:val="false"/>
          <w:smallCaps w:val="false"/>
          <w:strike w:val="false"/>
          <w:dstrike w:val="false"/>
          <w:color w:val="000000"/>
          <w:position w:val="0"/>
          <w:sz w:val="24"/>
          <w:sz w:val="24"/>
          <w:szCs w:val="24"/>
          <w:u w:val="none"/>
          <w:shd w:fill="auto" w:val="clear"/>
          <w:vertAlign w:val="baseline"/>
        </w:rPr>
        <w:t>no report</w:t>
      </w:r>
    </w:p>
    <w:p>
      <w:pPr>
        <w:pStyle w:val="LOnormal"/>
        <w:widowControl/>
        <w:shd w:val="clear" w:fill="auto"/>
        <w:spacing w:lineRule="auto" w:line="240" w:before="0" w:after="0"/>
        <w:ind w:left="0" w:right="0" w:hanging="0"/>
        <w:jc w:val="left"/>
        <w:rPr>
          <w:rFonts w:ascii="Cambria" w:hAnsi="Cambria" w:eastAsia="Lora" w:cs="Lora"/>
          <w:b w:val="false"/>
          <w:b w:val="false"/>
          <w:bCs w:val="false"/>
          <w:i w:val="false"/>
          <w:i w:val="false"/>
          <w:caps w:val="false"/>
          <w:smallCaps w:val="false"/>
          <w:strike w:val="false"/>
          <w:dstrike w:val="false"/>
          <w:color w:val="auto"/>
          <w:position w:val="0"/>
          <w:sz w:val="24"/>
          <w:sz w:val="24"/>
          <w:szCs w:val="24"/>
          <w:u w:val="none"/>
          <w:shd w:fill="auto" w:val="clear"/>
          <w:vertAlign w:val="baseline"/>
        </w:rPr>
      </w:pPr>
      <w:r>
        <w:rPr>
          <w:rFonts w:eastAsia="Lora" w:cs="Lora" w:ascii="Cambria" w:hAnsi="Cambria"/>
          <w:b w:val="false"/>
          <w:bCs w:val="false"/>
          <w:i w:val="false"/>
          <w:caps w:val="false"/>
          <w:smallCaps w:val="false"/>
          <w:strike w:val="false"/>
          <w:dstrike w:val="false"/>
          <w:color w:val="000000"/>
          <w:position w:val="0"/>
          <w:sz w:val="24"/>
          <w:sz w:val="24"/>
          <w:szCs w:val="24"/>
          <w:u w:val="none"/>
          <w:shd w:fill="auto" w:val="clear"/>
          <w:vertAlign w:val="baseline"/>
        </w:rPr>
      </w:r>
    </w:p>
    <w:p>
      <w:pPr>
        <w:pStyle w:val="LOnormal"/>
        <w:widowControl/>
        <w:shd w:val="clear" w:fill="auto"/>
        <w:spacing w:lineRule="auto" w:line="240" w:before="0" w:after="0"/>
        <w:ind w:left="0" w:right="0" w:hanging="0"/>
        <w:jc w:val="left"/>
        <w:rPr>
          <w:rFonts w:ascii="Cambria" w:hAnsi="Cambria"/>
        </w:rPr>
      </w:pPr>
      <w:r>
        <w:rPr>
          <w:rFonts w:eastAsia="Lora" w:cs="Lora" w:ascii="Cambria" w:hAnsi="Cambria"/>
          <w:b/>
          <w:bCs/>
          <w:i w:val="false"/>
          <w:caps w:val="false"/>
          <w:smallCaps w:val="false"/>
          <w:strike w:val="false"/>
          <w:dstrike w:val="false"/>
          <w:color w:val="000000"/>
          <w:position w:val="0"/>
          <w:sz w:val="24"/>
          <w:sz w:val="24"/>
          <w:szCs w:val="24"/>
          <w:u w:val="none"/>
          <w:shd w:fill="auto" w:val="clear"/>
          <w:vertAlign w:val="baseline"/>
        </w:rPr>
        <w:t xml:space="preserve">Activities – </w:t>
      </w:r>
      <w:r>
        <w:rPr>
          <w:rFonts w:eastAsia="Lora" w:cs="Lora" w:ascii="Cambria" w:hAnsi="Cambria"/>
          <w:b w:val="false"/>
          <w:bCs w:val="false"/>
          <w:i w:val="false"/>
          <w:caps w:val="false"/>
          <w:smallCaps w:val="false"/>
          <w:strike w:val="false"/>
          <w:dstrike w:val="false"/>
          <w:color w:val="000000"/>
          <w:spacing w:val="0"/>
          <w:position w:val="0"/>
          <w:sz w:val="24"/>
          <w:sz w:val="24"/>
          <w:szCs w:val="24"/>
          <w:u w:val="none"/>
          <w:shd w:fill="auto" w:val="clear"/>
          <w:vertAlign w:val="baseline"/>
        </w:rPr>
        <w:t>Currently awaiting new card due to fraudulent charges on activities card. Have checked into parks for Memorial Day activities. Will announce upcoming activities subcommittee meeting soon.</w:t>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t>In loving service,</w:t>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t>Cristy W</w:t>
      </w:r>
    </w:p>
    <w:p>
      <w:pPr>
        <w:pStyle w:val="LOnormal"/>
        <w:widowControl/>
        <w:shd w:val="clear" w:fill="auto"/>
        <w:spacing w:lineRule="auto" w:line="240" w:before="0" w:after="0"/>
        <w:ind w:left="0" w:right="0" w:hanging="0"/>
        <w:jc w:val="left"/>
        <w:rPr>
          <w:rFonts w:eastAsia="Lora" w:cs="Lora"/>
          <w:b w:val="false"/>
          <w:b w:val="false"/>
          <w:bCs w:val="false"/>
          <w:i w:val="false"/>
          <w:i w:val="false"/>
          <w:caps w:val="false"/>
          <w:smallCaps w:val="false"/>
          <w:strike w:val="false"/>
          <w:dstrike w:val="false"/>
          <w:color w:val="000000"/>
          <w:position w:val="0"/>
          <w:sz w:val="20"/>
          <w:sz w:val="24"/>
          <w:szCs w:val="24"/>
          <w:u w:val="none"/>
          <w:shd w:fill="auto" w:val="clear"/>
          <w:vertAlign w:val="baseline"/>
        </w:rPr>
      </w:pPr>
      <w:r>
        <w:rPr>
          <w:rFonts w:ascii="Cambria" w:hAnsi="Cambria"/>
        </w:rPr>
      </w:r>
    </w:p>
    <w:p>
      <w:pPr>
        <w:pStyle w:val="LOnormal"/>
        <w:widowControl w:val="false"/>
        <w:spacing w:lineRule="auto" w:line="276"/>
        <w:rPr>
          <w:rFonts w:ascii="Cambria" w:hAnsi="Cambria" w:eastAsia="Lora" w:cs="Lora"/>
          <w:color w:val="auto"/>
          <w:sz w:val="24"/>
          <w:szCs w:val="24"/>
        </w:rPr>
      </w:pPr>
      <w:r>
        <w:rPr>
          <w:rFonts w:eastAsia="Lora" w:cs="Lora" w:ascii="Cambria" w:hAnsi="Cambria"/>
          <w:color w:val="auto"/>
          <w:sz w:val="24"/>
          <w:szCs w:val="24"/>
        </w:rPr>
      </w:r>
    </w:p>
    <w:p>
      <w:pPr>
        <w:pStyle w:val="LOnormal"/>
        <w:spacing w:lineRule="auto" w:line="240"/>
        <w:rPr>
          <w:rFonts w:ascii="Cambria" w:hAnsi="Cambria"/>
        </w:rPr>
      </w:pPr>
      <w:r>
        <w:rPr>
          <w:rFonts w:eastAsia="Lora" w:cs="Lora" w:ascii="Cambria" w:hAnsi="Cambria"/>
          <w:b/>
          <w:color w:val="auto"/>
          <w:sz w:val="24"/>
          <w:szCs w:val="24"/>
          <w:u w:val="none"/>
        </w:rPr>
        <w:t>H&amp;I</w:t>
      </w:r>
      <w:r>
        <w:rPr>
          <w:rFonts w:eastAsia="Lora" w:cs="Lora" w:ascii="Cambria" w:hAnsi="Cambria"/>
          <w:b w:val="false"/>
          <w:bCs w:val="false"/>
          <w:color w:val="auto"/>
          <w:sz w:val="24"/>
          <w:szCs w:val="24"/>
          <w:u w:val="none"/>
        </w:rPr>
        <w:t xml:space="preserve"> – </w:t>
      </w:r>
      <w:r>
        <w:rPr>
          <w:rFonts w:eastAsia="Lora" w:cs="Lora" w:ascii="Cambria" w:hAnsi="Cambria"/>
          <w:b w:val="false"/>
          <w:bCs w:val="false"/>
          <w:color w:val="auto"/>
          <w:sz w:val="24"/>
          <w:szCs w:val="24"/>
          <w:u w:val="none"/>
        </w:rPr>
        <w:t xml:space="preserve">The H&amp;I Subcommittee met Sunday, April 3 at 2:30 pm at Roanoke Avenue Baptist Church. 12 </w:t>
      </w:r>
      <w:r>
        <w:rPr>
          <w:rFonts w:eastAsia="Lora" w:cs="Lora" w:ascii="Cambria" w:hAnsi="Cambria"/>
          <w:b w:val="false"/>
          <w:bCs w:val="false"/>
          <w:color w:val="auto"/>
          <w:sz w:val="24"/>
          <w:szCs w:val="24"/>
          <w:u w:val="none"/>
        </w:rPr>
        <w:t>members were present. Reports were given and new business was discussed and we are still carrying a strong message into our commitments.</w:t>
      </w:r>
    </w:p>
    <w:p>
      <w:pPr>
        <w:pStyle w:val="LOnormal"/>
        <w:spacing w:lineRule="auto" w:line="240"/>
        <w:rPr>
          <w:rFonts w:ascii="Cambria" w:hAnsi="Cambria"/>
        </w:rPr>
      </w:pPr>
      <w:r>
        <w:rPr>
          <w:rFonts w:eastAsia="Lora" w:cs="Lora" w:ascii="Cambria" w:hAnsi="Cambria"/>
          <w:b w:val="false"/>
          <w:bCs w:val="false"/>
          <w:color w:val="auto"/>
          <w:sz w:val="24"/>
          <w:szCs w:val="24"/>
          <w:u w:val="none"/>
        </w:rPr>
        <w:t>The Blue Ridge CSU Zoom commitment has been changed to a different clinical director’s account (ID: 338 398 1836, Password: 7995713). We are still in need of a lead for Monday nights at 8pm.</w:t>
      </w:r>
    </w:p>
    <w:p>
      <w:pPr>
        <w:pStyle w:val="LOnormal"/>
        <w:spacing w:lineRule="auto" w:line="240"/>
        <w:rPr>
          <w:rFonts w:ascii="Cambria" w:hAnsi="Cambria"/>
        </w:rPr>
      </w:pPr>
      <w:r>
        <w:rPr>
          <w:rFonts w:eastAsia="Lora" w:cs="Lora" w:ascii="Cambria" w:hAnsi="Cambria"/>
          <w:b w:val="false"/>
          <w:bCs w:val="false"/>
          <w:color w:val="auto"/>
          <w:sz w:val="24"/>
          <w:szCs w:val="24"/>
          <w:u w:val="none"/>
        </w:rPr>
        <w:t xml:space="preserve">In Loving </w:t>
      </w:r>
    </w:p>
    <w:p>
      <w:pPr>
        <w:pStyle w:val="LOnormal"/>
        <w:spacing w:lineRule="auto" w:line="240"/>
        <w:rPr>
          <w:rFonts w:ascii="Cambria" w:hAnsi="Cambria"/>
        </w:rPr>
      </w:pPr>
      <w:r>
        <w:rPr>
          <w:rFonts w:eastAsia="Lora" w:cs="Lora" w:ascii="Cambria" w:hAnsi="Cambria"/>
          <w:b w:val="false"/>
          <w:bCs w:val="false"/>
          <w:color w:val="auto"/>
          <w:sz w:val="24"/>
          <w:szCs w:val="24"/>
          <w:u w:val="none"/>
        </w:rPr>
        <w:t xml:space="preserve"> </w:t>
      </w:r>
    </w:p>
    <w:p>
      <w:pPr>
        <w:pStyle w:val="LOnormal"/>
        <w:spacing w:lineRule="auto" w:line="240"/>
        <w:rPr>
          <w:rFonts w:ascii="Cambria" w:hAnsi="Cambria"/>
          <w:color w:val="auto"/>
        </w:rPr>
      </w:pPr>
      <w:r>
        <w:rPr>
          <w:rFonts w:ascii="Cambria" w:hAnsi="Cambria"/>
          <w:color w:val="auto"/>
        </w:rPr>
      </w:r>
    </w:p>
    <w:p>
      <w:pPr>
        <w:pStyle w:val="LOnormal"/>
        <w:widowControl w:val="false"/>
        <w:spacing w:lineRule="auto" w:line="276"/>
        <w:rPr>
          <w:rFonts w:ascii="Cambria" w:hAnsi="Cambria"/>
        </w:rPr>
      </w:pPr>
      <w:r>
        <w:rPr>
          <w:rFonts w:eastAsia="Lora" w:cs="Lora" w:ascii="Cambria" w:hAnsi="Cambria"/>
          <w:b/>
          <w:i w:val="false"/>
          <w:caps w:val="false"/>
          <w:smallCaps w:val="false"/>
          <w:strike w:val="false"/>
          <w:dstrike w:val="false"/>
          <w:color w:val="000000"/>
          <w:position w:val="0"/>
          <w:sz w:val="24"/>
          <w:sz w:val="24"/>
          <w:szCs w:val="24"/>
          <w:u w:val="none"/>
          <w:shd w:fill="auto" w:val="clear"/>
          <w:vertAlign w:val="baseline"/>
        </w:rPr>
        <w:t xml:space="preserve">PR – </w:t>
      </w:r>
      <w:r>
        <w:rPr>
          <w:rFonts w:eastAsia="Lora" w:cs="Lora" w:ascii="Cambria" w:hAnsi="Cambria"/>
          <w:b/>
          <w:bCs/>
          <w:i/>
          <w:iCs/>
          <w:caps w:val="false"/>
          <w:smallCaps w:val="false"/>
          <w:strike w:val="false"/>
          <w:dstrike w:val="false"/>
          <w:color w:val="000000"/>
          <w:kern w:val="0"/>
          <w:position w:val="0"/>
          <w:sz w:val="24"/>
          <w:sz w:val="24"/>
          <w:szCs w:val="24"/>
          <w:u w:val="none"/>
          <w:shd w:fill="auto" w:val="clear"/>
          <w:vertAlign w:val="baseline"/>
          <w:lang w:val="en-US" w:eastAsia="zh-CN" w:bidi="hi-IN"/>
        </w:rPr>
        <w:t>vacant</w:t>
      </w:r>
    </w:p>
    <w:p>
      <w:pPr>
        <w:pStyle w:val="LOnormal"/>
        <w:keepNext w:val="false"/>
        <w:keepLines w:val="false"/>
        <w:widowControl/>
        <w:shd w:val="clear" w:fill="auto"/>
        <w:spacing w:lineRule="auto" w:line="240" w:before="0" w:after="0"/>
        <w:ind w:left="0" w:right="0" w:hanging="0"/>
        <w:jc w:val="left"/>
        <w:rPr>
          <w:rFonts w:ascii="Cambria" w:hAnsi="Cambria"/>
          <w:color w:val="auto"/>
        </w:rPr>
      </w:pPr>
      <w:r>
        <w:rPr>
          <w:rFonts w:ascii="Cambria" w:hAnsi="Cambria"/>
          <w:color w:val="auto"/>
        </w:rPr>
      </w:r>
    </w:p>
    <w:p>
      <w:pPr>
        <w:pStyle w:val="LOnormal"/>
        <w:keepNext w:val="false"/>
        <w:keepLines w:val="false"/>
        <w:widowControl/>
        <w:shd w:val="clear" w:fill="auto"/>
        <w:spacing w:lineRule="auto" w:line="240" w:before="0" w:after="0"/>
        <w:ind w:left="0" w:right="0" w:hanging="0"/>
        <w:jc w:val="center"/>
        <w:rPr>
          <w:rFonts w:ascii="Cambria" w:hAnsi="Cambria"/>
        </w:rPr>
      </w:pPr>
      <w:r>
        <w:rPr>
          <w:rFonts w:eastAsia="Lora" w:cs="Lora" w:ascii="Cambria" w:hAnsi="Cambria"/>
          <w:b/>
          <w:i w:val="false"/>
          <w:caps w:val="false"/>
          <w:smallCaps w:val="false"/>
          <w:strike w:val="false"/>
          <w:dstrike w:val="false"/>
          <w:color w:val="000000"/>
          <w:position w:val="0"/>
          <w:sz w:val="32"/>
          <w:sz w:val="32"/>
          <w:szCs w:val="32"/>
          <w:u w:val="single"/>
          <w:shd w:fill="auto" w:val="clear"/>
          <w:vertAlign w:val="baseline"/>
        </w:rPr>
        <w:t>Home</w:t>
      </w:r>
      <w:r>
        <w:rPr>
          <w:rFonts w:eastAsia="Lora" w:cs="Lora" w:ascii="Cambria" w:hAnsi="Cambria"/>
          <w:b/>
          <w:color w:val="auto"/>
          <w:sz w:val="32"/>
          <w:szCs w:val="32"/>
          <w:u w:val="single"/>
        </w:rPr>
        <w:t>g</w:t>
      </w:r>
      <w:r>
        <w:rPr>
          <w:rFonts w:eastAsia="Lora" w:cs="Lora" w:ascii="Cambria" w:hAnsi="Cambria"/>
          <w:b/>
          <w:i w:val="false"/>
          <w:caps w:val="false"/>
          <w:smallCaps w:val="false"/>
          <w:strike w:val="false"/>
          <w:dstrike w:val="false"/>
          <w:color w:val="000000"/>
          <w:position w:val="0"/>
          <w:sz w:val="32"/>
          <w:sz w:val="32"/>
          <w:szCs w:val="32"/>
          <w:u w:val="single"/>
          <w:shd w:fill="auto" w:val="clear"/>
          <w:vertAlign w:val="baseline"/>
        </w:rPr>
        <w:t>roup Reports</w:t>
      </w:r>
    </w:p>
    <w:p>
      <w:pPr>
        <w:pStyle w:val="LOnormal"/>
        <w:keepNext w:val="false"/>
        <w:keepLines w:val="false"/>
        <w:widowControl/>
        <w:shd w:val="clear" w:fill="FFFFFF"/>
        <w:spacing w:lineRule="auto" w:line="240" w:before="0" w:after="0"/>
        <w:ind w:left="0" w:right="0" w:hanging="0"/>
        <w:jc w:val="left"/>
        <w:rPr>
          <w:rFonts w:ascii="Cambria" w:hAnsi="Cambria" w:eastAsia="Lora" w:cs="Lora"/>
          <w:b/>
          <w:b/>
          <w:i w:val="false"/>
          <w:i w:val="false"/>
          <w:caps w:val="false"/>
          <w:smallCaps w:val="false"/>
          <w:strike w:val="false"/>
          <w:dstrike w:val="false"/>
          <w:color w:val="auto"/>
          <w:position w:val="0"/>
          <w:sz w:val="24"/>
          <w:sz w:val="24"/>
          <w:szCs w:val="24"/>
          <w:u w:val="single"/>
          <w:shd w:fill="auto" w:val="clear"/>
          <w:vertAlign w:val="baseline"/>
        </w:rPr>
      </w:pPr>
      <w:r>
        <w:rPr>
          <w:rFonts w:eastAsia="Lora" w:cs="Lora" w:ascii="Cambria" w:hAnsi="Cambria"/>
          <w:b/>
          <w:i w:val="false"/>
          <w:caps w:val="false"/>
          <w:smallCaps w:val="false"/>
          <w:strike w:val="false"/>
          <w:dstrike w:val="false"/>
          <w:color w:val="000000"/>
          <w:position w:val="0"/>
          <w:sz w:val="24"/>
          <w:sz w:val="24"/>
          <w:szCs w:val="24"/>
          <w:u w:val="single"/>
          <w:shd w:fill="auto" w:val="clear"/>
          <w:vertAlign w:val="baseline"/>
        </w:rPr>
      </w:r>
    </w:p>
    <w:p>
      <w:pPr>
        <w:pStyle w:val="LOnormal"/>
        <w:keepNext w:val="false"/>
        <w:keepLines w:val="false"/>
        <w:widowControl/>
        <w:shd w:val="clear" w:fill="FFFFFF"/>
        <w:spacing w:lineRule="auto" w:line="240" w:before="0" w:after="0"/>
        <w:ind w:left="0" w:right="0" w:hanging="0"/>
        <w:jc w:val="left"/>
        <w:rPr/>
      </w:pPr>
      <w:r>
        <w:rPr>
          <w:rFonts w:eastAsia="Lora" w:cs="Lora" w:ascii="Cambria" w:hAnsi="Cambria"/>
          <w:b/>
          <w:i w:val="false"/>
          <w:caps w:val="false"/>
          <w:smallCaps w:val="false"/>
          <w:strike w:val="false"/>
          <w:dstrike w:val="false"/>
          <w:color w:val="000000"/>
          <w:position w:val="0"/>
          <w:sz w:val="24"/>
          <w:sz w:val="24"/>
          <w:szCs w:val="24"/>
          <w:u w:val="single"/>
          <w:shd w:fill="auto" w:val="clear"/>
          <w:vertAlign w:val="baseline"/>
        </w:rPr>
        <w:t>Against All Odds</w:t>
      </w:r>
      <w:r>
        <w:rPr>
          <w:rFonts w:eastAsia="Lora" w:cs="Lora" w:ascii="Cambria" w:hAnsi="Cambria"/>
          <w:b/>
          <w:i w:val="false"/>
          <w:caps w:val="false"/>
          <w:smallCaps w:val="false"/>
          <w:strike w:val="false"/>
          <w:dstrike w:val="false"/>
          <w:color w:val="000000"/>
          <w:position w:val="0"/>
          <w:sz w:val="24"/>
          <w:sz w:val="24"/>
          <w:szCs w:val="24"/>
          <w:u w:val="none"/>
          <w:shd w:fill="auto" w:val="clear"/>
          <w:vertAlign w:val="baseline"/>
        </w:rPr>
        <w:t xml:space="preserve"> –  </w:t>
      </w:r>
      <w:r>
        <w:rPr>
          <w:rFonts w:eastAsia="Lora" w:cs="Lora" w:ascii="Cambria" w:hAnsi="Cambria"/>
          <w:b w:val="false"/>
          <w:bCs w:val="false"/>
          <w:i w:val="false"/>
          <w:caps w:val="false"/>
          <w:smallCaps w:val="false"/>
          <w:strike w:val="false"/>
          <w:dstrike w:val="false"/>
          <w:color w:val="222222"/>
          <w:spacing w:val="0"/>
          <w:position w:val="0"/>
          <w:sz w:val="24"/>
          <w:sz w:val="24"/>
          <w:szCs w:val="24"/>
          <w:u w:val="none"/>
          <w:shd w:fill="auto" w:val="clear"/>
          <w:vertAlign w:val="baseline"/>
        </w:rPr>
        <w:t xml:space="preserve">The group is continuing to carry a clear NARCOTICS ANONYMOUS message. Against All Odds is consistent in following the 12 traditions of NA. Opening and closing on time! We are still meeting in Wasena park Mondays and Tuesdays at noon. We continue to be a first line of exposure to NA for several local treatment and recovery programs. Our meeting attendance is between 25-50 addicts consistently. Homegroup member celebrating in the upcoming month are Kara </w:t>
      </w:r>
      <w:r>
        <w:rPr>
          <w:rFonts w:eastAsia="Lora" w:cs="Lora" w:ascii="Cambria" w:hAnsi="Cambria"/>
          <w:b w:val="false"/>
          <w:bCs w:val="false"/>
          <w:i w:val="false"/>
          <w:caps w:val="false"/>
          <w:smallCaps w:val="false"/>
          <w:strike w:val="false"/>
          <w:dstrike w:val="false"/>
          <w:color w:val="222222"/>
          <w:spacing w:val="0"/>
          <w:position w:val="0"/>
          <w:sz w:val="24"/>
          <w:sz w:val="24"/>
          <w:szCs w:val="24"/>
          <w:u w:val="none"/>
          <w:shd w:fill="auto" w:val="clear"/>
          <w:vertAlign w:val="baseline"/>
        </w:rPr>
        <w:t>C.</w:t>
      </w:r>
      <w:r>
        <w:rPr>
          <w:rFonts w:eastAsia="Lora" w:cs="Lora" w:ascii="Cambria" w:hAnsi="Cambria"/>
          <w:b w:val="false"/>
          <w:bCs w:val="false"/>
          <w:i w:val="false"/>
          <w:caps w:val="false"/>
          <w:smallCaps w:val="false"/>
          <w:strike w:val="false"/>
          <w:dstrike w:val="false"/>
          <w:color w:val="222222"/>
          <w:spacing w:val="0"/>
          <w:position w:val="0"/>
          <w:sz w:val="24"/>
          <w:sz w:val="24"/>
          <w:szCs w:val="24"/>
          <w:u w:val="none"/>
          <w:shd w:fill="auto" w:val="clear"/>
          <w:vertAlign w:val="baseline"/>
        </w:rPr>
        <w:t xml:space="preserve"> 2 years April 30th…….donation to area is $32. In loving service Robert Z</w:t>
      </w:r>
      <w:r>
        <w:rPr>
          <w:rFonts w:eastAsia="Lora" w:cs="Lora" w:ascii="Cambria" w:hAnsi="Cambria"/>
          <w:b w:val="false"/>
          <w:bCs w:val="false"/>
          <w:i w:val="false"/>
          <w:caps w:val="false"/>
          <w:smallCaps w:val="false"/>
          <w:strike w:val="false"/>
          <w:dstrike w:val="false"/>
          <w:color w:val="000000"/>
          <w:spacing w:val="0"/>
          <w:position w:val="0"/>
          <w:sz w:val="24"/>
          <w:sz w:val="24"/>
          <w:szCs w:val="24"/>
          <w:u w:val="none"/>
          <w:shd w:fill="auto" w:val="clear"/>
          <w:vertAlign w:val="baseline"/>
        </w:rPr>
        <w:t xml:space="preserve">, </w:t>
      </w:r>
      <w:r>
        <w:rPr>
          <w:rFonts w:eastAsia="Lora" w:cs="Lora" w:ascii="Cambria" w:hAnsi="Cambria"/>
          <w:b w:val="false"/>
          <w:bCs w:val="false"/>
          <w:i w:val="false"/>
          <w:caps w:val="false"/>
          <w:smallCaps w:val="false"/>
          <w:strike w:val="false"/>
          <w:dstrike w:val="false"/>
          <w:color w:val="000000"/>
          <w:spacing w:val="0"/>
          <w:position w:val="0"/>
          <w:sz w:val="24"/>
          <w:sz w:val="24"/>
          <w:szCs w:val="24"/>
          <w:u w:val="none"/>
          <w:shd w:fill="auto" w:val="clear"/>
          <w:vertAlign w:val="baseline"/>
        </w:rPr>
        <w:t>Douglas G</w:t>
      </w:r>
    </w:p>
    <w:p>
      <w:pPr>
        <w:pStyle w:val="LOnormal"/>
        <w:widowControl/>
        <w:shd w:val="clear" w:fill="FFFFFF"/>
        <w:spacing w:lineRule="auto" w:line="240" w:before="0" w:after="0"/>
        <w:ind w:left="0" w:right="0" w:hanging="0"/>
        <w:jc w:val="left"/>
        <w:rPr>
          <w:rFonts w:ascii="Cambria" w:hAnsi="Cambria"/>
          <w:color w:val="auto"/>
          <w:sz w:val="24"/>
          <w:szCs w:val="24"/>
        </w:rPr>
      </w:pPr>
      <w:r>
        <w:rPr>
          <w:rFonts w:ascii="Cambria" w:hAnsi="Cambria"/>
          <w:color w:val="auto"/>
          <w:sz w:val="24"/>
          <w:szCs w:val="24"/>
        </w:rPr>
      </w:r>
    </w:p>
    <w:p>
      <w:pPr>
        <w:pStyle w:val="LOnormal"/>
        <w:widowControl/>
        <w:shd w:val="clear" w:fill="FFFFFF"/>
        <w:spacing w:lineRule="auto" w:line="240" w:before="0" w:after="0"/>
        <w:ind w:left="0" w:right="0" w:hanging="0"/>
        <w:jc w:val="left"/>
        <w:rPr>
          <w:rFonts w:ascii="Cambria" w:hAnsi="Cambria"/>
        </w:rPr>
      </w:pPr>
      <w:r>
        <w:rPr>
          <w:rFonts w:ascii="Cambria" w:hAnsi="Cambria"/>
          <w:b/>
          <w:bCs/>
          <w:color w:val="auto"/>
          <w:sz w:val="24"/>
          <w:szCs w:val="24"/>
          <w:u w:val="single"/>
        </w:rPr>
        <w:t>Clean and Serene</w:t>
      </w:r>
      <w:r>
        <w:rPr>
          <w:rFonts w:ascii="Cambria" w:hAnsi="Cambria"/>
          <w:b w:val="false"/>
          <w:bCs w:val="false"/>
          <w:color w:val="auto"/>
          <w:sz w:val="24"/>
          <w:szCs w:val="24"/>
          <w:u w:val="none"/>
        </w:rPr>
        <w:t xml:space="preserve"> – </w:t>
      </w:r>
      <w:r>
        <w:rPr>
          <w:rFonts w:ascii="Cambria" w:hAnsi="Cambria"/>
          <w:b w:val="false"/>
          <w:bCs w:val="false"/>
          <w:i w:val="false"/>
          <w:caps w:val="false"/>
          <w:smallCaps w:val="false"/>
          <w:color w:val="auto"/>
          <w:spacing w:val="0"/>
          <w:sz w:val="24"/>
          <w:szCs w:val="24"/>
          <w:u w:val="none"/>
        </w:rPr>
        <w:t>Hey family,</w:t>
      </w:r>
    </w:p>
    <w:p>
      <w:pPr>
        <w:pStyle w:val="Normal"/>
        <w:widowControl/>
        <w:ind w:left="0" w:right="0" w:hanging="0"/>
        <w:rPr>
          <w:rFonts w:ascii="Cambria" w:hAnsi="Cambria"/>
          <w:b w:val="false"/>
          <w:i w:val="false"/>
          <w:caps w:val="false"/>
          <w:smallCaps w:val="false"/>
          <w:color w:val="222222"/>
          <w:spacing w:val="0"/>
          <w:sz w:val="24"/>
          <w:szCs w:val="24"/>
        </w:rPr>
      </w:pPr>
      <w:r>
        <w:rPr>
          <w:rFonts w:ascii="Cambria" w:hAnsi="Cambria"/>
          <w:b w:val="false"/>
          <w:i w:val="false"/>
          <w:caps w:val="false"/>
          <w:smallCaps w:val="false"/>
          <w:color w:val="222222"/>
          <w:spacing w:val="0"/>
          <w:sz w:val="24"/>
          <w:szCs w:val="24"/>
        </w:rPr>
        <w:t xml:space="preserve">Clean and serene continues to Meet at our new location </w:t>
      </w:r>
      <w:r>
        <w:rPr>
          <w:rFonts w:ascii="Cambria" w:hAnsi="Cambria"/>
          <w:b w:val="false"/>
          <w:i w:val="false"/>
          <w:caps w:val="false"/>
          <w:smallCaps w:val="false"/>
          <w:color w:val="222222"/>
          <w:spacing w:val="0"/>
          <w:sz w:val="24"/>
          <w:szCs w:val="24"/>
        </w:rPr>
        <w:t>at</w:t>
      </w:r>
      <w:r>
        <w:rPr>
          <w:rFonts w:ascii="Cambria" w:hAnsi="Cambria"/>
          <w:b w:val="false"/>
          <w:i w:val="false"/>
          <w:caps w:val="false"/>
          <w:smallCaps w:val="false"/>
          <w:color w:val="222222"/>
          <w:spacing w:val="0"/>
          <w:sz w:val="24"/>
          <w:szCs w:val="24"/>
        </w:rPr>
        <w:t xml:space="preserve"> Belmont Church. We are steadily seeing 30 or more addicts in attendance. Newcomers regularly attend to hear our strong message of experience, strength and hope.</w:t>
      </w:r>
    </w:p>
    <w:p>
      <w:pPr>
        <w:pStyle w:val="Normal"/>
        <w:widowControl/>
        <w:ind w:left="0" w:right="0" w:hanging="0"/>
        <w:rPr>
          <w:rFonts w:ascii="Cambria" w:hAnsi="Cambria"/>
          <w:b w:val="false"/>
          <w:i w:val="false"/>
          <w:caps w:val="false"/>
          <w:smallCaps w:val="false"/>
          <w:color w:val="222222"/>
          <w:spacing w:val="0"/>
          <w:sz w:val="24"/>
          <w:szCs w:val="24"/>
        </w:rPr>
      </w:pPr>
      <w:r>
        <w:rPr>
          <w:rFonts w:ascii="Cambria" w:hAnsi="Cambria"/>
          <w:b w:val="false"/>
          <w:i w:val="false"/>
          <w:caps w:val="false"/>
          <w:smallCaps w:val="false"/>
          <w:color w:val="222222"/>
          <w:spacing w:val="0"/>
          <w:sz w:val="24"/>
          <w:szCs w:val="24"/>
        </w:rPr>
      </w:r>
    </w:p>
    <w:p>
      <w:pPr>
        <w:pStyle w:val="Normal"/>
        <w:widowControl/>
        <w:ind w:left="0" w:right="0" w:hanging="0"/>
        <w:rPr>
          <w:rFonts w:ascii="Cambria" w:hAnsi="Cambria"/>
          <w:b w:val="false"/>
          <w:i w:val="false"/>
          <w:caps w:val="false"/>
          <w:smallCaps w:val="false"/>
          <w:color w:val="222222"/>
          <w:spacing w:val="0"/>
          <w:sz w:val="24"/>
          <w:szCs w:val="24"/>
        </w:rPr>
      </w:pPr>
      <w:r>
        <w:rPr>
          <w:rFonts w:ascii="Cambria" w:hAnsi="Cambria"/>
          <w:b w:val="false"/>
          <w:i w:val="false"/>
          <w:caps w:val="false"/>
          <w:smallCaps w:val="false"/>
          <w:color w:val="222222"/>
          <w:spacing w:val="0"/>
          <w:sz w:val="24"/>
          <w:szCs w:val="24"/>
        </w:rPr>
        <w:t>On Saturday April 30</w:t>
      </w:r>
      <w:r>
        <w:rPr>
          <w:rFonts w:ascii="Cambria" w:hAnsi="Cambria"/>
          <w:b w:val="false"/>
          <w:i w:val="false"/>
          <w:caps w:val="false"/>
          <w:smallCaps w:val="false"/>
          <w:color w:val="222222"/>
          <w:spacing w:val="0"/>
          <w:sz w:val="24"/>
          <w:szCs w:val="24"/>
          <w:vertAlign w:val="superscript"/>
        </w:rPr>
        <w:t>th</w:t>
      </w:r>
      <w:r>
        <w:rPr>
          <w:rFonts w:ascii="Cambria" w:hAnsi="Cambria"/>
          <w:b w:val="false"/>
          <w:i w:val="false"/>
          <w:caps w:val="false"/>
          <w:smallCaps w:val="false"/>
          <w:color w:val="222222"/>
          <w:spacing w:val="0"/>
          <w:sz w:val="24"/>
          <w:szCs w:val="24"/>
        </w:rPr>
        <w:t xml:space="preserve">, Thomas will be celebrating his first miracle year at noon at </w:t>
      </w:r>
      <w:r>
        <w:rPr>
          <w:rFonts w:ascii="Cambria" w:hAnsi="Cambria"/>
          <w:b w:val="false"/>
          <w:i w:val="false"/>
          <w:caps w:val="false"/>
          <w:smallCaps w:val="false"/>
          <w:color w:val="222222"/>
          <w:spacing w:val="0"/>
          <w:sz w:val="24"/>
          <w:szCs w:val="24"/>
        </w:rPr>
        <w:t>C</w:t>
      </w:r>
      <w:r>
        <w:rPr>
          <w:rFonts w:ascii="Cambria" w:hAnsi="Cambria"/>
          <w:b w:val="false"/>
          <w:i w:val="false"/>
          <w:caps w:val="false"/>
          <w:smallCaps w:val="false"/>
          <w:color w:val="222222"/>
          <w:spacing w:val="0"/>
          <w:sz w:val="24"/>
          <w:szCs w:val="24"/>
        </w:rPr>
        <w:t xml:space="preserve">lean and </w:t>
      </w:r>
      <w:r>
        <w:rPr>
          <w:rFonts w:ascii="Cambria" w:hAnsi="Cambria"/>
          <w:b w:val="false"/>
          <w:i w:val="false"/>
          <w:caps w:val="false"/>
          <w:smallCaps w:val="false"/>
          <w:color w:val="222222"/>
          <w:spacing w:val="0"/>
          <w:sz w:val="24"/>
          <w:szCs w:val="24"/>
        </w:rPr>
        <w:t>S</w:t>
      </w:r>
      <w:r>
        <w:rPr>
          <w:rFonts w:ascii="Cambria" w:hAnsi="Cambria"/>
          <w:b w:val="false"/>
          <w:i w:val="false"/>
          <w:caps w:val="false"/>
          <w:smallCaps w:val="false"/>
          <w:color w:val="222222"/>
          <w:spacing w:val="0"/>
          <w:sz w:val="24"/>
          <w:szCs w:val="24"/>
        </w:rPr>
        <w:t>erene and our donation to Area is $3.60.</w:t>
      </w:r>
    </w:p>
    <w:p>
      <w:pPr>
        <w:pStyle w:val="Normal"/>
        <w:widowControl/>
        <w:ind w:left="0" w:right="0" w:hanging="0"/>
        <w:rPr>
          <w:rFonts w:ascii="Cambria" w:hAnsi="Cambria"/>
          <w:b w:val="false"/>
          <w:i w:val="false"/>
          <w:caps w:val="false"/>
          <w:smallCaps w:val="false"/>
          <w:color w:val="222222"/>
          <w:spacing w:val="0"/>
          <w:sz w:val="24"/>
          <w:szCs w:val="24"/>
        </w:rPr>
      </w:pPr>
      <w:r>
        <w:rPr>
          <w:rFonts w:ascii="Cambria" w:hAnsi="Cambria"/>
          <w:b w:val="false"/>
          <w:i w:val="false"/>
          <w:caps w:val="false"/>
          <w:smallCaps w:val="false"/>
          <w:color w:val="222222"/>
          <w:spacing w:val="0"/>
          <w:sz w:val="24"/>
          <w:szCs w:val="24"/>
        </w:rPr>
        <w:t>In loving Service,</w:t>
      </w:r>
    </w:p>
    <w:p>
      <w:pPr>
        <w:pStyle w:val="Normal"/>
        <w:widowControl/>
        <w:ind w:left="0" w:right="0" w:hanging="0"/>
        <w:rPr>
          <w:rFonts w:ascii="Cambria" w:hAnsi="Cambria"/>
        </w:rPr>
      </w:pPr>
      <w:r>
        <w:rPr>
          <w:rFonts w:ascii="Cambria" w:hAnsi="Cambria"/>
          <w:b w:val="false"/>
          <w:i w:val="false"/>
          <w:caps w:val="false"/>
          <w:smallCaps w:val="false"/>
          <w:color w:val="222222"/>
          <w:spacing w:val="0"/>
          <w:sz w:val="24"/>
          <w:szCs w:val="24"/>
        </w:rPr>
        <w:t xml:space="preserve">  </w:t>
      </w:r>
      <w:r>
        <w:rPr>
          <w:rFonts w:ascii="Cambria" w:hAnsi="Cambria"/>
          <w:b w:val="false"/>
          <w:i w:val="false"/>
          <w:caps w:val="false"/>
          <w:smallCaps w:val="false"/>
          <w:color w:val="222222"/>
          <w:spacing w:val="0"/>
          <w:sz w:val="24"/>
          <w:szCs w:val="24"/>
        </w:rPr>
        <w:t>Ashley O.</w:t>
      </w:r>
    </w:p>
    <w:p>
      <w:pPr>
        <w:pStyle w:val="LOnormal"/>
        <w:shd w:val="clear" w:fill="FFFFFF"/>
        <w:rPr>
          <w:rFonts w:ascii="Cambria" w:hAnsi="Cambria" w:eastAsia="Lora" w:cs="Lora"/>
          <w:color w:val="auto"/>
          <w:sz w:val="24"/>
          <w:szCs w:val="24"/>
        </w:rPr>
      </w:pPr>
      <w:r>
        <w:rPr>
          <w:rFonts w:eastAsia="Lora" w:cs="Lora" w:ascii="Cambria" w:hAnsi="Cambria"/>
          <w:color w:val="auto"/>
          <w:sz w:val="24"/>
          <w:szCs w:val="24"/>
        </w:rPr>
      </w:r>
    </w:p>
    <w:p>
      <w:pPr>
        <w:pStyle w:val="LOnormal"/>
        <w:shd w:val="clear" w:fill="FFFFFF"/>
        <w:rPr>
          <w:rFonts w:ascii="Cambria" w:hAnsi="Cambria"/>
        </w:rPr>
      </w:pPr>
      <w:r>
        <w:rPr>
          <w:rFonts w:eastAsia="Lora" w:cs="Lora" w:ascii="Cambria" w:hAnsi="Cambria"/>
          <w:b/>
          <w:color w:val="auto"/>
          <w:sz w:val="24"/>
          <w:szCs w:val="24"/>
          <w:u w:val="single"/>
        </w:rPr>
        <w:t>Hope in HERstory</w:t>
      </w:r>
      <w:r>
        <w:rPr>
          <w:rFonts w:eastAsia="Lora" w:cs="Lora" w:ascii="Cambria" w:hAnsi="Cambria"/>
          <w:b w:val="false"/>
          <w:bCs w:val="false"/>
          <w:color w:val="auto"/>
          <w:sz w:val="24"/>
          <w:szCs w:val="24"/>
          <w:u w:val="none"/>
        </w:rPr>
        <w:t xml:space="preserve"> – </w:t>
      </w:r>
      <w:r>
        <w:rPr>
          <w:rFonts w:eastAsia="Lora" w:cs="Lora" w:ascii="Cambria" w:hAnsi="Cambria"/>
          <w:b w:val="false"/>
          <w:bCs w:val="false"/>
          <w:i w:val="false"/>
          <w:caps w:val="false"/>
          <w:smallCaps w:val="false"/>
          <w:color w:val="auto"/>
          <w:spacing w:val="0"/>
          <w:sz w:val="24"/>
          <w:szCs w:val="24"/>
          <w:u w:val="none"/>
        </w:rPr>
        <w:t xml:space="preserve"> The group continues to begin &amp; end on time. We are continuing to see new women show up &amp; see familiar faces, both which continue to spread hope. We averaged about 15- 17 women a meeting this past month. We continue to carry a strong message of recovery to women seeking it. We are unable to make a donation to </w:t>
      </w:r>
      <w:r>
        <w:rPr>
          <w:rFonts w:eastAsia="Lora" w:cs="Lora" w:ascii="Cambria" w:hAnsi="Cambria"/>
          <w:b w:val="false"/>
          <w:bCs w:val="false"/>
          <w:i w:val="false"/>
          <w:caps w:val="false"/>
          <w:smallCaps w:val="false"/>
          <w:color w:val="auto"/>
          <w:spacing w:val="0"/>
          <w:sz w:val="24"/>
          <w:szCs w:val="24"/>
          <w:u w:val="none"/>
        </w:rPr>
        <w:t>A</w:t>
      </w:r>
      <w:r>
        <w:rPr>
          <w:rFonts w:eastAsia="Lora" w:cs="Lora" w:ascii="Cambria" w:hAnsi="Cambria"/>
          <w:b w:val="false"/>
          <w:bCs w:val="false"/>
          <w:i w:val="false"/>
          <w:caps w:val="false"/>
          <w:smallCaps w:val="false"/>
          <w:color w:val="auto"/>
          <w:spacing w:val="0"/>
          <w:sz w:val="24"/>
          <w:szCs w:val="24"/>
          <w:u w:val="none"/>
        </w:rPr>
        <w:t>rea at this time. Beginning April 11</w:t>
      </w:r>
      <w:r>
        <w:rPr>
          <w:rFonts w:eastAsia="Lora" w:cs="Lora" w:ascii="Cambria" w:hAnsi="Cambria"/>
          <w:b w:val="false"/>
          <w:bCs w:val="false"/>
          <w:i w:val="false"/>
          <w:caps w:val="false"/>
          <w:smallCaps w:val="false"/>
          <w:color w:val="auto"/>
          <w:spacing w:val="0"/>
          <w:sz w:val="24"/>
          <w:szCs w:val="24"/>
          <w:u w:val="none"/>
          <w:vertAlign w:val="superscript"/>
        </w:rPr>
        <w:t>th</w:t>
      </w:r>
      <w:r>
        <w:rPr>
          <w:rFonts w:eastAsia="Lora" w:cs="Lora" w:ascii="Cambria" w:hAnsi="Cambria"/>
          <w:b w:val="false"/>
          <w:bCs w:val="false"/>
          <w:i w:val="false"/>
          <w:caps w:val="false"/>
          <w:smallCaps w:val="false"/>
          <w:color w:val="auto"/>
          <w:spacing w:val="0"/>
          <w:sz w:val="24"/>
          <w:szCs w:val="24"/>
          <w:u w:val="none"/>
        </w:rPr>
        <w:t xml:space="preserve">, we will be meeting at St. James Episcopal Church @ </w:t>
      </w:r>
      <w:r>
        <w:rPr>
          <w:rFonts w:ascii="Cambria" w:hAnsi="Cambria"/>
          <w:b w:val="false"/>
          <w:i w:val="false"/>
          <w:caps w:val="false"/>
          <w:smallCaps w:val="false"/>
          <w:color w:val="222222"/>
          <w:spacing w:val="0"/>
          <w:sz w:val="24"/>
        </w:rPr>
        <w:t>4515 Delray St NW, Roanoke, VA 24012. Same time different location.</w:t>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t>In loving service,</w:t>
      </w:r>
    </w:p>
    <w:p>
      <w:pPr>
        <w:pStyle w:val="Normal"/>
        <w:widowControl/>
        <w:ind w:left="0" w:right="0" w:hanging="0"/>
        <w:rPr>
          <w:rFonts w:ascii="Cambria" w:hAnsi="Cambria"/>
          <w:b w:val="false"/>
          <w:i w:val="false"/>
          <w:caps w:val="false"/>
          <w:smallCaps w:val="false"/>
          <w:color w:val="222222"/>
          <w:spacing w:val="0"/>
          <w:sz w:val="24"/>
        </w:rPr>
      </w:pPr>
      <w:r>
        <w:rPr>
          <w:rFonts w:ascii="Cambria" w:hAnsi="Cambria"/>
          <w:b w:val="false"/>
          <w:i w:val="false"/>
          <w:caps w:val="false"/>
          <w:smallCaps w:val="false"/>
          <w:color w:val="222222"/>
          <w:spacing w:val="0"/>
          <w:sz w:val="24"/>
        </w:rPr>
      </w:r>
    </w:p>
    <w:p>
      <w:pPr>
        <w:pStyle w:val="Normal"/>
        <w:widowControl/>
        <w:ind w:left="0" w:right="0" w:hanging="0"/>
        <w:rPr>
          <w:rFonts w:ascii="Cambria" w:hAnsi="Cambria"/>
          <w:sz w:val="24"/>
          <w:szCs w:val="24"/>
        </w:rPr>
      </w:pPr>
      <w:r>
        <w:rPr>
          <w:rFonts w:ascii="Cambria" w:hAnsi="Cambria"/>
          <w:b w:val="false"/>
          <w:i w:val="false"/>
          <w:caps w:val="false"/>
          <w:smallCaps w:val="false"/>
          <w:color w:val="222222"/>
          <w:spacing w:val="0"/>
          <w:sz w:val="24"/>
          <w:szCs w:val="24"/>
        </w:rPr>
        <w:t>-Sarah M</w:t>
      </w:r>
      <w:r>
        <w:rPr>
          <w:rFonts w:ascii="Cambria" w:hAnsi="Cambria"/>
          <w:sz w:val="24"/>
          <w:szCs w:val="24"/>
        </w:rPr>
        <w:t xml:space="preserve"> </w:t>
      </w:r>
    </w:p>
    <w:p>
      <w:pPr>
        <w:pStyle w:val="Normal"/>
        <w:widowControl/>
        <w:ind w:left="0" w:right="0" w:hanging="0"/>
        <w:rPr>
          <w:rFonts w:ascii="Cambria" w:hAnsi="Cambria"/>
          <w:sz w:val="24"/>
          <w:szCs w:val="24"/>
        </w:rPr>
      </w:pPr>
      <w:r>
        <w:rPr>
          <w:rFonts w:ascii="Cambria" w:hAnsi="Cambria"/>
          <w:sz w:val="24"/>
          <w:szCs w:val="24"/>
        </w:rPr>
      </w:r>
    </w:p>
    <w:p>
      <w:pPr>
        <w:pStyle w:val="Normal"/>
        <w:widowControl/>
        <w:ind w:left="0" w:right="0" w:hanging="0"/>
        <w:rPr>
          <w:rFonts w:ascii="Cambria" w:hAnsi="Cambria"/>
          <w:b/>
          <w:b/>
          <w:bCs/>
          <w:sz w:val="24"/>
          <w:szCs w:val="24"/>
          <w:u w:val="single"/>
          <w:shd w:fill="FFFF00" w:val="clear"/>
        </w:rPr>
      </w:pPr>
      <w:r>
        <w:rPr>
          <w:rFonts w:ascii="Cambria" w:hAnsi="Cambria"/>
          <w:b/>
          <w:bCs/>
          <w:sz w:val="24"/>
          <w:szCs w:val="24"/>
          <w:u w:val="single"/>
          <w:shd w:fill="FFFF00" w:val="clear"/>
        </w:rPr>
        <w:t>Spiritual Principal A Day –</w:t>
      </w:r>
      <w:r>
        <w:rPr>
          <w:rFonts w:ascii="Cambria" w:hAnsi="Cambria" w:cstheme="minorBidi"/>
          <w:b w:val="false"/>
          <w:bCs w:val="false"/>
          <w:sz w:val="24"/>
          <w:szCs w:val="24"/>
          <w:u w:val="none"/>
          <w:shd w:fill="auto" w:val="clear"/>
        </w:rPr>
        <w:t xml:space="preserve"> </w:t>
      </w:r>
      <w:r>
        <w:rPr>
          <w:rFonts w:ascii="Cambria" w:hAnsi="Cambria" w:cstheme="minorBidi"/>
          <w:b w:val="false"/>
          <w:bCs w:val="false"/>
          <w:sz w:val="24"/>
          <w:szCs w:val="24"/>
          <w:u w:val="none"/>
          <w:shd w:fill="auto" w:val="clear"/>
        </w:rPr>
        <w:t>never received</w:t>
      </w:r>
    </w:p>
    <w:p>
      <w:pPr>
        <w:pStyle w:val="Normal"/>
        <w:widowControl/>
        <w:ind w:left="0" w:right="0" w:hanging="0"/>
        <w:rPr>
          <w:rFonts w:ascii="Cambria" w:hAnsi="Cambria"/>
          <w:color w:val="auto"/>
          <w:sz w:val="24"/>
          <w:szCs w:val="24"/>
          <w:shd w:fill="FFFF00" w:val="clear"/>
        </w:rPr>
      </w:pPr>
      <w:r>
        <w:rPr>
          <w:rFonts w:ascii="Cambria" w:hAnsi="Cambria"/>
          <w:color w:val="000000"/>
          <w:sz w:val="24"/>
          <w:szCs w:val="24"/>
          <w:shd w:fill="FFFF00" w:val="clear"/>
        </w:rPr>
      </w:r>
    </w:p>
    <w:p>
      <w:pPr>
        <w:pStyle w:val="LOnormal"/>
        <w:shd w:val="clear" w:fill="FFFFFF"/>
        <w:rPr/>
      </w:pPr>
      <w:r>
        <w:rPr>
          <w:rFonts w:eastAsia="Lora" w:cs="Lora" w:ascii="Cambria" w:hAnsi="Cambria"/>
          <w:b/>
          <w:bCs/>
          <w:color w:val="000000"/>
          <w:sz w:val="24"/>
          <w:szCs w:val="24"/>
          <w:u w:val="single"/>
          <w:shd w:fill="auto" w:val="clear"/>
        </w:rPr>
        <w:t>Start From the Beginning</w:t>
      </w:r>
      <w:r>
        <w:rPr>
          <w:rFonts w:eastAsia="Lora" w:cs="Lora" w:ascii="Cambria" w:hAnsi="Cambria"/>
          <w:b w:val="false"/>
          <w:bCs w:val="false"/>
          <w:color w:val="000000"/>
          <w:sz w:val="24"/>
          <w:szCs w:val="24"/>
          <w:u w:val="none"/>
          <w:shd w:fill="auto" w:val="clear"/>
        </w:rPr>
        <w:t xml:space="preserve"> – </w:t>
      </w:r>
      <w:r>
        <w:rPr>
          <w:rFonts w:eastAsia="Lora" w:cs="Lora" w:ascii="Cambria" w:hAnsi="Cambria"/>
          <w:b w:val="false"/>
          <w:bCs w:val="false"/>
          <w:i w:val="false"/>
          <w:caps w:val="false"/>
          <w:smallCaps w:val="false"/>
          <w:color w:val="auto"/>
          <w:spacing w:val="0"/>
          <w:sz w:val="24"/>
          <w:szCs w:val="24"/>
          <w:u w:val="none"/>
        </w:rPr>
        <w:t>Start From the Beginning</w:t>
      </w:r>
    </w:p>
    <w:p>
      <w:pPr>
        <w:pStyle w:val="TextBody"/>
        <w:widowControl/>
        <w:ind w:left="0" w:right="0" w:hanging="0"/>
        <w:rPr>
          <w:rFonts w:ascii="Cambria" w:hAnsi="Cambria"/>
          <w:b w:val="false"/>
          <w:i w:val="false"/>
          <w:caps w:val="false"/>
          <w:smallCaps w:val="false"/>
          <w:color w:val="222222"/>
          <w:spacing w:val="0"/>
          <w:sz w:val="24"/>
          <w:szCs w:val="24"/>
        </w:rPr>
      </w:pPr>
      <w:r>
        <w:rPr>
          <w:rFonts w:ascii="Cambria" w:hAnsi="Cambria"/>
          <w:b w:val="false"/>
          <w:i w:val="false"/>
          <w:caps w:val="false"/>
          <w:smallCaps w:val="false"/>
          <w:color w:val="222222"/>
          <w:spacing w:val="0"/>
          <w:sz w:val="24"/>
          <w:szCs w:val="24"/>
        </w:rPr>
        <w:t>Central COB (416 Church Ave)</w:t>
      </w:r>
    </w:p>
    <w:p>
      <w:pPr>
        <w:pStyle w:val="TextBody"/>
        <w:widowControl/>
        <w:ind w:left="0" w:right="0" w:hanging="0"/>
        <w:rPr>
          <w:rFonts w:ascii="Cambria" w:hAnsi="Cambria"/>
          <w:b w:val="false"/>
          <w:i w:val="false"/>
          <w:caps w:val="false"/>
          <w:smallCaps w:val="false"/>
          <w:color w:val="222222"/>
          <w:spacing w:val="0"/>
          <w:sz w:val="24"/>
          <w:szCs w:val="24"/>
        </w:rPr>
      </w:pPr>
      <w:r>
        <w:rPr>
          <w:rFonts w:ascii="Cambria" w:hAnsi="Cambria"/>
          <w:b w:val="false"/>
          <w:i w:val="false"/>
          <w:caps w:val="false"/>
          <w:smallCaps w:val="false"/>
          <w:color w:val="222222"/>
          <w:spacing w:val="0"/>
          <w:sz w:val="24"/>
          <w:szCs w:val="24"/>
        </w:rPr>
        <w:t>Every Thursday 6:30pm</w:t>
      </w:r>
    </w:p>
    <w:p>
      <w:pPr>
        <w:pStyle w:val="TextBody"/>
        <w:widowControl/>
        <w:ind w:left="0" w:right="0" w:hanging="0"/>
        <w:rPr>
          <w:rFonts w:ascii="Cambria" w:hAnsi="Cambria"/>
          <w:b w:val="false"/>
          <w:i w:val="false"/>
          <w:caps w:val="false"/>
          <w:smallCaps w:val="false"/>
          <w:color w:val="222222"/>
          <w:spacing w:val="0"/>
          <w:sz w:val="24"/>
          <w:szCs w:val="24"/>
        </w:rPr>
      </w:pPr>
      <w:r>
        <w:rPr>
          <w:rFonts w:ascii="Cambria" w:hAnsi="Cambria"/>
          <w:b w:val="false"/>
          <w:i w:val="false"/>
          <w:caps w:val="false"/>
          <w:smallCaps w:val="false"/>
          <w:color w:val="222222"/>
          <w:spacing w:val="0"/>
          <w:sz w:val="24"/>
          <w:szCs w:val="24"/>
        </w:rPr>
        <w:t>February 13th-March 13th </w:t>
      </w:r>
    </w:p>
    <w:p>
      <w:pPr>
        <w:pStyle w:val="TextBody"/>
        <w:widowControl/>
        <w:ind w:left="0" w:right="0" w:hanging="0"/>
        <w:rPr>
          <w:rFonts w:ascii="Cambria" w:hAnsi="Cambria"/>
          <w:b w:val="false"/>
          <w:i w:val="false"/>
          <w:caps w:val="false"/>
          <w:smallCaps w:val="false"/>
          <w:color w:val="222222"/>
          <w:spacing w:val="0"/>
          <w:sz w:val="24"/>
          <w:szCs w:val="24"/>
        </w:rPr>
      </w:pPr>
      <w:r>
        <w:rPr>
          <w:rFonts w:ascii="Cambria" w:hAnsi="Cambria"/>
          <w:b w:val="false"/>
          <w:i w:val="false"/>
          <w:caps w:val="false"/>
          <w:smallCaps w:val="false"/>
          <w:color w:val="222222"/>
          <w:spacing w:val="0"/>
          <w:sz w:val="24"/>
          <w:szCs w:val="24"/>
        </w:rPr>
        <w:t>Hello family; Start From the Beginning has consistently been carrying the message of recovery, studying the first few chapters and traditions from our basic text and literature. We have a strong newcomer presence and consistent attendance from local treatment centers, consistently with 15-40 addicts in attendance. We are open every Thursday at 6:30pm at the above address. Start from the beginning will not be opening Thursday April 14 as the church has a once a year pre planned event scheduled that day. Our announcements reflect that and we have encouraged that to be announced at other home groups. We are donating $40 to Area this month. Their are no upcoming celebrations this month.</w:t>
      </w:r>
    </w:p>
    <w:p>
      <w:pPr>
        <w:pStyle w:val="TextBody"/>
        <w:widowControl/>
        <w:ind w:left="0" w:right="0" w:hanging="0"/>
        <w:rPr>
          <w:rFonts w:ascii="Cambria" w:hAnsi="Cambria"/>
          <w:b w:val="false"/>
          <w:i w:val="false"/>
          <w:caps w:val="false"/>
          <w:smallCaps w:val="false"/>
          <w:color w:val="222222"/>
          <w:spacing w:val="0"/>
          <w:sz w:val="24"/>
          <w:szCs w:val="24"/>
        </w:rPr>
      </w:pPr>
      <w:r>
        <w:rPr>
          <w:rFonts w:ascii="Cambria" w:hAnsi="Cambria"/>
          <w:b w:val="false"/>
          <w:i w:val="false"/>
          <w:caps w:val="false"/>
          <w:smallCaps w:val="false"/>
          <w:color w:val="222222"/>
          <w:spacing w:val="0"/>
          <w:sz w:val="24"/>
          <w:szCs w:val="24"/>
        </w:rPr>
        <w:t>In Loving Service,</w:t>
      </w:r>
    </w:p>
    <w:p>
      <w:pPr>
        <w:pStyle w:val="TextBody"/>
        <w:widowControl/>
        <w:ind w:left="0" w:right="0" w:hanging="0"/>
        <w:rPr>
          <w:rFonts w:ascii="Cambria" w:hAnsi="Cambria"/>
          <w:b w:val="false"/>
          <w:i w:val="false"/>
          <w:caps w:val="false"/>
          <w:smallCaps w:val="false"/>
          <w:color w:val="222222"/>
          <w:spacing w:val="0"/>
          <w:sz w:val="24"/>
          <w:szCs w:val="24"/>
        </w:rPr>
      </w:pPr>
      <w:r>
        <w:rPr>
          <w:rFonts w:ascii="Cambria" w:hAnsi="Cambria"/>
          <w:b w:val="false"/>
          <w:i w:val="false"/>
          <w:caps w:val="false"/>
          <w:smallCaps w:val="false"/>
          <w:color w:val="222222"/>
          <w:spacing w:val="0"/>
          <w:sz w:val="24"/>
          <w:szCs w:val="24"/>
        </w:rPr>
        <w:t>Kevin R. GSR, Start From the Beginning  </w:t>
      </w:r>
    </w:p>
    <w:p>
      <w:pPr>
        <w:pStyle w:val="LOnormal"/>
        <w:shd w:val="clear" w:fill="FFFFFF"/>
        <w:rPr>
          <w:rFonts w:eastAsia="Lora" w:cs="Lora"/>
          <w:b w:val="false"/>
          <w:b w:val="false"/>
          <w:bCs w:val="false"/>
          <w:color w:val="auto"/>
          <w:u w:val="none"/>
        </w:rPr>
      </w:pPr>
      <w:r>
        <w:rPr>
          <w:rFonts w:ascii="Cambria" w:hAnsi="Cambria"/>
          <w:sz w:val="24"/>
          <w:szCs w:val="24"/>
          <w:shd w:fill="auto" w:val="clear"/>
        </w:rPr>
      </w:r>
    </w:p>
    <w:p>
      <w:pPr>
        <w:pStyle w:val="TextBody"/>
        <w:widowControl/>
        <w:ind w:left="0" w:right="0" w:hanging="0"/>
        <w:rPr>
          <w:rFonts w:ascii="Cambria" w:hAnsi="Cambria"/>
          <w:color w:val="auto"/>
          <w:sz w:val="24"/>
          <w:szCs w:val="24"/>
        </w:rPr>
      </w:pPr>
      <w:r>
        <w:rPr>
          <w:rFonts w:ascii="Cambria" w:hAnsi="Cambria"/>
          <w:color w:val="auto"/>
          <w:sz w:val="24"/>
          <w:szCs w:val="24"/>
        </w:rPr>
      </w:r>
    </w:p>
    <w:p>
      <w:pPr>
        <w:pStyle w:val="LOnormal"/>
        <w:shd w:val="clear" w:fill="FFFFFF"/>
        <w:rPr>
          <w:rFonts w:ascii="Cambria" w:hAnsi="Cambria"/>
        </w:rPr>
      </w:pPr>
      <w:r>
        <w:rPr>
          <w:rFonts w:ascii="Cambria" w:hAnsi="Cambria"/>
          <w:b/>
          <w:bCs/>
          <w:sz w:val="24"/>
          <w:szCs w:val="24"/>
          <w:u w:val="single"/>
        </w:rPr>
        <w:t>Weekends in Recovery</w:t>
      </w:r>
      <w:r>
        <w:rPr>
          <w:rFonts w:ascii="Cambria" w:hAnsi="Cambria"/>
          <w:b w:val="false"/>
          <w:bCs w:val="false"/>
          <w:sz w:val="22"/>
          <w:szCs w:val="22"/>
          <w:u w:val="none"/>
        </w:rPr>
        <w:t xml:space="preserve"> –  </w:t>
      </w:r>
      <w:r>
        <w:rPr>
          <w:rFonts w:ascii="Cambria" w:hAnsi="Cambria"/>
          <w:b w:val="false"/>
          <w:bCs w:val="false"/>
          <w:sz w:val="24"/>
          <w:szCs w:val="24"/>
          <w:u w:val="none"/>
        </w:rPr>
        <w:t>The Weekends in Recovery meeting is going well! We are meeting regularly at our scheduled time and are closing on time. The message of NA is being carried by our NA members. We have a $100 donation to area. In loving service, Marvin W.</w:t>
      </w:r>
    </w:p>
    <w:p>
      <w:pPr>
        <w:pStyle w:val="LOnormal"/>
        <w:widowControl w:val="false"/>
        <w:spacing w:lineRule="auto" w:line="276"/>
        <w:rPr>
          <w:rFonts w:ascii="Cambria" w:hAnsi="Cambria" w:eastAsia="Lora" w:cs="Lora"/>
          <w:color w:val="auto"/>
          <w:sz w:val="24"/>
          <w:szCs w:val="24"/>
        </w:rPr>
      </w:pPr>
      <w:r>
        <w:rPr>
          <w:rFonts w:eastAsia="Lora" w:cs="Lora" w:ascii="Cambria" w:hAnsi="Cambria"/>
          <w:color w:val="auto"/>
          <w:sz w:val="24"/>
          <w:szCs w:val="24"/>
        </w:rPr>
      </w:r>
    </w:p>
    <w:p>
      <w:pPr>
        <w:pStyle w:val="LOnormal"/>
        <w:widowControl w:val="false"/>
        <w:spacing w:lineRule="auto" w:line="276"/>
        <w:jc w:val="center"/>
        <w:rPr>
          <w:rFonts w:ascii="Cambria" w:hAnsi="Cambria"/>
        </w:rPr>
      </w:pPr>
      <w:r>
        <w:rPr>
          <w:rFonts w:eastAsia="Lora" w:cs="Lora" w:ascii="Cambria" w:hAnsi="Cambria"/>
          <w:b/>
          <w:color w:val="auto"/>
          <w:sz w:val="32"/>
          <w:szCs w:val="32"/>
          <w:u w:val="single"/>
        </w:rPr>
        <w:t>Open Forum</w:t>
      </w:r>
    </w:p>
    <w:p>
      <w:pPr>
        <w:pStyle w:val="LOnormal"/>
        <w:widowControl w:val="false"/>
        <w:spacing w:lineRule="auto" w:line="276"/>
        <w:jc w:val="center"/>
        <w:rPr>
          <w:rFonts w:ascii="Cambria" w:hAnsi="Cambria" w:eastAsia="Lora" w:cs="Lora"/>
          <w:b w:val="false"/>
          <w:b w:val="false"/>
          <w:bCs w:val="false"/>
          <w:color w:val="auto"/>
          <w:sz w:val="24"/>
          <w:szCs w:val="24"/>
        </w:rPr>
      </w:pPr>
      <w:r>
        <w:rPr>
          <w:rFonts w:eastAsia="Lora" w:cs="Lora" w:ascii="Cambria" w:hAnsi="Cambria"/>
          <w:b w:val="false"/>
          <w:bCs w:val="false"/>
          <w:color w:val="auto"/>
          <w:sz w:val="24"/>
          <w:szCs w:val="24"/>
        </w:rPr>
      </w:r>
    </w:p>
    <w:p>
      <w:pPr>
        <w:pStyle w:val="LOnormal"/>
        <w:widowControl w:val="false"/>
        <w:numPr>
          <w:ilvl w:val="0"/>
          <w:numId w:val="1"/>
        </w:numPr>
        <w:spacing w:lineRule="auto" w:line="276"/>
        <w:ind w:left="720" w:hanging="360"/>
        <w:rPr>
          <w:rFonts w:ascii="Cambria" w:hAnsi="Cambria"/>
        </w:rPr>
      </w:pPr>
      <w:r>
        <w:rPr>
          <w:rFonts w:eastAsia="Lora" w:cs="Lora" w:ascii="Cambria" w:hAnsi="Cambria"/>
          <w:b w:val="false"/>
          <w:bCs w:val="false"/>
          <w:i w:val="false"/>
          <w:iCs w:val="false"/>
          <w:color w:val="auto"/>
          <w:kern w:val="0"/>
          <w:sz w:val="24"/>
          <w:szCs w:val="24"/>
          <w:lang w:val="en-US" w:eastAsia="zh-CN" w:bidi="hi-IN"/>
        </w:rPr>
        <w:t>Some members are opening a new Wed meeting and are looking to be recognized by the body and to receive their New Meeting Packet</w:t>
      </w:r>
    </w:p>
    <w:p>
      <w:pPr>
        <w:pStyle w:val="LOnormal"/>
        <w:widowControl w:val="false"/>
        <w:numPr>
          <w:ilvl w:val="0"/>
          <w:numId w:val="1"/>
        </w:numPr>
        <w:spacing w:lineRule="auto" w:line="276"/>
        <w:ind w:left="720" w:hanging="360"/>
        <w:rPr>
          <w:rFonts w:ascii="Cambria" w:hAnsi="Cambria"/>
        </w:rPr>
      </w:pPr>
      <w:r>
        <w:rPr>
          <w:rFonts w:eastAsia="Lora" w:cs="Lora" w:ascii="Cambria" w:hAnsi="Cambria"/>
          <w:b w:val="false"/>
          <w:bCs w:val="false"/>
          <w:i w:val="false"/>
          <w:iCs w:val="false"/>
          <w:color w:val="auto"/>
          <w:kern w:val="0"/>
          <w:sz w:val="24"/>
          <w:szCs w:val="24"/>
          <w:lang w:val="en-US" w:eastAsia="zh-CN" w:bidi="hi-IN"/>
        </w:rPr>
        <w:t xml:space="preserve">Fraud alert on Activities Account for $80.84. Spoke with Activities and Treasurer, to confirm no one had used the card. The bank didn’t let the charge go through, canceled the card, and will be sending us a new card. Since this was a business account, getting information from the bank was difficult. Chair switched the address on the account to her address from </w:t>
      </w:r>
      <w:r>
        <w:rPr>
          <w:rFonts w:eastAsia="Lora" w:cs="Lora" w:ascii="Cambria" w:hAnsi="Cambria"/>
          <w:b w:val="false"/>
          <w:bCs w:val="false"/>
          <w:i/>
          <w:iCs/>
          <w:color w:val="auto"/>
          <w:kern w:val="0"/>
          <w:sz w:val="24"/>
          <w:szCs w:val="24"/>
          <w:lang w:val="en-US" w:eastAsia="zh-CN" w:bidi="hi-IN"/>
        </w:rPr>
        <w:t>whatever it was</w:t>
      </w:r>
      <w:r>
        <w:rPr>
          <w:rFonts w:eastAsia="Lora" w:cs="Lora" w:ascii="Cambria" w:hAnsi="Cambria"/>
          <w:b w:val="false"/>
          <w:bCs w:val="false"/>
          <w:i w:val="false"/>
          <w:iCs w:val="false"/>
          <w:color w:val="auto"/>
          <w:kern w:val="0"/>
          <w:sz w:val="24"/>
          <w:szCs w:val="24"/>
          <w:lang w:val="en-US" w:eastAsia="zh-CN" w:bidi="hi-IN"/>
        </w:rPr>
        <w:t xml:space="preserve"> before. </w:t>
      </w:r>
      <w:r>
        <w:rPr>
          <w:rFonts w:eastAsia="Lora" w:cs="Lora" w:ascii="Cambria" w:hAnsi="Cambria"/>
          <w:b w:val="false"/>
          <w:bCs w:val="false"/>
          <w:i w:val="false"/>
          <w:iCs w:val="false"/>
          <w:color w:val="auto"/>
          <w:kern w:val="0"/>
          <w:sz w:val="24"/>
          <w:szCs w:val="24"/>
          <w:lang w:val="en-US" w:eastAsia="zh-CN" w:bidi="hi-IN"/>
        </w:rPr>
        <w:t xml:space="preserve">In order to change information on the account, every person who’s on the account </w:t>
      </w:r>
      <w:r>
        <w:rPr>
          <w:rFonts w:eastAsia="Lora" w:cs="Lora" w:ascii="Cambria" w:hAnsi="Cambria"/>
          <w:b w:val="false"/>
          <w:bCs w:val="false"/>
          <w:i w:val="false"/>
          <w:iCs w:val="false"/>
          <w:color w:val="auto"/>
          <w:kern w:val="0"/>
          <w:sz w:val="24"/>
          <w:szCs w:val="24"/>
          <w:u w:val="single"/>
          <w:lang w:val="en-US" w:eastAsia="zh-CN" w:bidi="hi-IN"/>
        </w:rPr>
        <w:t>must</w:t>
      </w:r>
      <w:r>
        <w:rPr>
          <w:rFonts w:eastAsia="Lora" w:cs="Lora" w:ascii="Cambria" w:hAnsi="Cambria"/>
          <w:b w:val="false"/>
          <w:bCs w:val="false"/>
          <w:i w:val="false"/>
          <w:iCs w:val="false"/>
          <w:color w:val="auto"/>
          <w:kern w:val="0"/>
          <w:sz w:val="24"/>
          <w:szCs w:val="24"/>
          <w:u w:val="none"/>
          <w:lang w:val="en-US" w:eastAsia="zh-CN" w:bidi="hi-IN"/>
        </w:rPr>
        <w:t xml:space="preserve"> be present. </w:t>
      </w:r>
    </w:p>
    <w:p>
      <w:pPr>
        <w:pStyle w:val="LOnormal"/>
        <w:widowControl w:val="false"/>
        <w:numPr>
          <w:ilvl w:val="0"/>
          <w:numId w:val="1"/>
        </w:numPr>
        <w:spacing w:lineRule="auto" w:line="276"/>
        <w:ind w:left="720" w:hanging="360"/>
        <w:rPr>
          <w:rFonts w:ascii="Cambria" w:hAnsi="Cambria"/>
        </w:rPr>
      </w:pPr>
      <w:r>
        <w:rPr>
          <w:rFonts w:eastAsia="Lora" w:cs="Lora" w:ascii="Cambria" w:hAnsi="Cambria"/>
          <w:b w:val="false"/>
          <w:bCs w:val="false"/>
          <w:i w:val="false"/>
          <w:iCs w:val="false"/>
          <w:color w:val="auto"/>
          <w:kern w:val="0"/>
          <w:sz w:val="24"/>
          <w:szCs w:val="24"/>
          <w:u w:val="none"/>
          <w:lang w:val="en-US" w:eastAsia="zh-CN" w:bidi="hi-IN"/>
        </w:rPr>
        <w:t xml:space="preserve">PR chair was pro-temped but has since relapsed.  Changing meeting times online and uploading the minutes to the website each month can be passed to the Secretary/Vice-Secretary. Chair and Vice-Chair will print hard copies of meeting lists. </w:t>
      </w:r>
    </w:p>
    <w:p>
      <w:pPr>
        <w:pStyle w:val="LOnormal"/>
        <w:widowControl w:val="false"/>
        <w:numPr>
          <w:ilvl w:val="0"/>
          <w:numId w:val="1"/>
        </w:numPr>
        <w:spacing w:lineRule="auto" w:line="276"/>
        <w:ind w:left="720" w:hanging="360"/>
        <w:rPr>
          <w:rFonts w:ascii="Cambria" w:hAnsi="Cambria"/>
        </w:rPr>
      </w:pPr>
      <w:r>
        <w:rPr>
          <w:rFonts w:eastAsia="Lora" w:cs="Lora" w:ascii="Cambria" w:hAnsi="Cambria"/>
          <w:b w:val="false"/>
          <w:bCs w:val="false"/>
          <w:i w:val="false"/>
          <w:iCs w:val="false"/>
          <w:color w:val="auto"/>
          <w:kern w:val="0"/>
          <w:sz w:val="24"/>
          <w:szCs w:val="24"/>
          <w:u w:val="none"/>
          <w:lang w:val="en-US" w:eastAsia="zh-CN" w:bidi="hi-IN"/>
        </w:rPr>
        <w:t xml:space="preserve">Rocky Mount Wednesday meeting is being suspended. Friday night may follow suit as no one seems to be attending. There is a new women’s recovery house in Rocky Mount as well, but we don’t not have trusted servants attending the NA meetings. Suggested to announce in homegroups Friday 8pm in Rocky Mount needs support. </w:t>
      </w:r>
    </w:p>
    <w:p>
      <w:pPr>
        <w:pStyle w:val="LOnormal"/>
        <w:widowControl w:val="false"/>
        <w:numPr>
          <w:ilvl w:val="0"/>
          <w:numId w:val="1"/>
        </w:numPr>
        <w:spacing w:lineRule="auto" w:line="276"/>
        <w:ind w:left="720" w:hanging="360"/>
        <w:rPr>
          <w:rFonts w:ascii="Cambria" w:hAnsi="Cambria"/>
        </w:rPr>
      </w:pPr>
      <w:r>
        <w:rPr>
          <w:rFonts w:eastAsia="Lora" w:cs="Lora" w:ascii="Cambria" w:hAnsi="Cambria"/>
          <w:b w:val="false"/>
          <w:bCs w:val="false"/>
          <w:i w:val="false"/>
          <w:iCs w:val="false"/>
          <w:color w:val="auto"/>
          <w:kern w:val="0"/>
          <w:sz w:val="24"/>
          <w:szCs w:val="24"/>
          <w:u w:val="none"/>
          <w:lang w:val="en-US" w:eastAsia="zh-CN" w:bidi="hi-IN"/>
        </w:rPr>
        <w:t>Prudent reserve as an Area is supposed to be $2,000, but we remain under that. Vice-chair reminds us that many homegroups are still not attending or donating. A member asked if prudent reserve needs to be adjusted. Chair is willing to help if we believe it’s time to make this adjustment. Treasurer will add prudent reserve to their report.</w:t>
      </w:r>
    </w:p>
    <w:p>
      <w:pPr>
        <w:pStyle w:val="LOnormal"/>
        <w:widowControl w:val="false"/>
        <w:numPr>
          <w:ilvl w:val="0"/>
          <w:numId w:val="1"/>
        </w:numPr>
        <w:spacing w:lineRule="auto" w:line="276"/>
        <w:ind w:left="720" w:hanging="360"/>
        <w:rPr>
          <w:rFonts w:ascii="Cambria" w:hAnsi="Cambria"/>
        </w:rPr>
      </w:pPr>
      <w:r>
        <w:rPr>
          <w:rFonts w:eastAsia="Lora" w:cs="Lora" w:ascii="Cambria" w:hAnsi="Cambria"/>
          <w:b w:val="false"/>
          <w:bCs w:val="false"/>
          <w:i w:val="false"/>
          <w:iCs w:val="false"/>
          <w:color w:val="auto"/>
          <w:kern w:val="0"/>
          <w:sz w:val="24"/>
          <w:szCs w:val="24"/>
          <w:u w:val="none"/>
          <w:lang w:val="en-US" w:eastAsia="zh-CN" w:bidi="hi-IN"/>
        </w:rPr>
        <w:t>Discussion was had about where and how to show the amount of literature being donated to H&amp;I—either somewhere in the treasurer’s report or literature report—for ledging purposes and to make sure reports are clear.</w:t>
      </w:r>
    </w:p>
    <w:p>
      <w:pPr>
        <w:pStyle w:val="LOnormal"/>
        <w:widowControl w:val="false"/>
        <w:numPr>
          <w:ilvl w:val="0"/>
          <w:numId w:val="0"/>
        </w:numPr>
        <w:spacing w:lineRule="auto" w:line="276"/>
        <w:ind w:left="1080" w:hanging="0"/>
        <w:rPr>
          <w:rFonts w:ascii="Cambria" w:hAnsi="Cambria"/>
          <w:color w:val="auto"/>
        </w:rPr>
      </w:pPr>
      <w:r>
        <w:rPr>
          <w:rFonts w:ascii="Cambria" w:hAnsi="Cambria"/>
          <w:color w:val="auto"/>
        </w:rPr>
      </w:r>
    </w:p>
    <w:p>
      <w:pPr>
        <w:pStyle w:val="LOnormal"/>
        <w:widowControl w:val="false"/>
        <w:spacing w:lineRule="auto" w:line="276"/>
        <w:jc w:val="center"/>
        <w:rPr>
          <w:rFonts w:ascii="Cambria" w:hAnsi="Cambria"/>
        </w:rPr>
      </w:pPr>
      <w:r>
        <w:rPr>
          <w:rFonts w:eastAsia="Lora" w:cs="Lora" w:ascii="Cambria" w:hAnsi="Cambria"/>
          <w:b/>
          <w:color w:val="auto"/>
          <w:sz w:val="32"/>
          <w:szCs w:val="32"/>
          <w:u w:val="single"/>
        </w:rPr>
        <w:t>Old Business</w:t>
      </w:r>
    </w:p>
    <w:p>
      <w:pPr>
        <w:pStyle w:val="LOnormal"/>
        <w:widowControl w:val="false"/>
        <w:numPr>
          <w:ilvl w:val="0"/>
          <w:numId w:val="0"/>
        </w:numPr>
        <w:spacing w:lineRule="auto" w:line="276"/>
        <w:ind w:left="720" w:hanging="0"/>
        <w:rPr>
          <w:rFonts w:ascii="Cambria" w:hAnsi="Cambria"/>
        </w:rPr>
      </w:pPr>
      <w:r>
        <w:rPr>
          <w:rFonts w:eastAsia="Lora" w:cs="Lora" w:ascii="Cambria" w:hAnsi="Cambria"/>
          <w:strike w:val="false"/>
          <w:dstrike w:val="false"/>
          <w:color w:val="auto"/>
          <w:sz w:val="24"/>
          <w:szCs w:val="24"/>
        </w:rPr>
        <w:t xml:space="preserve"> </w:t>
      </w:r>
    </w:p>
    <w:p>
      <w:pPr>
        <w:pStyle w:val="LOnormal"/>
        <w:widowControl w:val="false"/>
        <w:numPr>
          <w:ilvl w:val="0"/>
          <w:numId w:val="2"/>
        </w:numPr>
        <w:spacing w:lineRule="auto" w:line="276"/>
        <w:rPr>
          <w:rFonts w:ascii="Cambria" w:hAnsi="Cambria"/>
        </w:rPr>
      </w:pPr>
      <w:r>
        <w:rPr>
          <w:rFonts w:eastAsia="Lora" w:cs="Lora" w:ascii="Cambria" w:hAnsi="Cambria"/>
          <w:color w:val="auto"/>
          <w:sz w:val="24"/>
          <w:szCs w:val="24"/>
        </w:rPr>
        <w:t xml:space="preserve">  </w:t>
      </w:r>
      <w:r>
        <w:rPr>
          <w:rFonts w:eastAsia="Lora" w:cs="Lora" w:ascii="Cambria" w:hAnsi="Cambria"/>
          <w:color w:val="auto"/>
          <w:sz w:val="24"/>
          <w:szCs w:val="24"/>
        </w:rPr>
        <w:t>none</w:t>
      </w:r>
    </w:p>
    <w:p>
      <w:pPr>
        <w:pStyle w:val="LOnormal"/>
        <w:widowControl w:val="false"/>
        <w:spacing w:lineRule="auto" w:line="276"/>
        <w:jc w:val="center"/>
        <w:rPr>
          <w:rFonts w:ascii="Cambria" w:hAnsi="Cambria"/>
        </w:rPr>
      </w:pPr>
      <w:r>
        <w:rPr>
          <w:rFonts w:eastAsia="Lora" w:cs="Lora" w:ascii="Cambria" w:hAnsi="Cambria"/>
          <w:b/>
          <w:color w:val="auto"/>
          <w:sz w:val="32"/>
          <w:szCs w:val="32"/>
          <w:u w:val="single"/>
        </w:rPr>
        <w:t>New Business</w:t>
      </w:r>
    </w:p>
    <w:p>
      <w:pPr>
        <w:pStyle w:val="LOnormal"/>
        <w:widowControl w:val="false"/>
        <w:spacing w:lineRule="auto" w:line="276"/>
        <w:jc w:val="center"/>
        <w:rPr>
          <w:rFonts w:ascii="Cambria" w:hAnsi="Cambria"/>
          <w:color w:val="auto"/>
        </w:rPr>
      </w:pPr>
      <w:r>
        <w:rPr>
          <w:rFonts w:ascii="Cambria" w:hAnsi="Cambria"/>
          <w:color w:val="auto"/>
        </w:rPr>
      </w:r>
    </w:p>
    <w:p>
      <w:pPr>
        <w:pStyle w:val="LOnormal"/>
        <w:widowControl w:val="false"/>
        <w:numPr>
          <w:ilvl w:val="0"/>
          <w:numId w:val="3"/>
        </w:numPr>
        <w:spacing w:lineRule="auto" w:line="276"/>
        <w:rPr>
          <w:rFonts w:ascii="Cambria" w:hAnsi="Cambria"/>
        </w:rPr>
      </w:pPr>
      <w:r>
        <w:rPr>
          <w:rFonts w:eastAsia="Lora" w:cs="Lora" w:ascii="Cambria" w:hAnsi="Cambria"/>
          <w:b w:val="false"/>
          <w:bCs w:val="false"/>
          <w:color w:val="auto"/>
          <w:sz w:val="24"/>
          <w:szCs w:val="24"/>
          <w:u w:val="none"/>
        </w:rPr>
        <w:t>Formal nonrecognition for Step Into Recovery, Wednesday from 6-7</w:t>
      </w:r>
    </w:p>
    <w:p>
      <w:pPr>
        <w:pStyle w:val="LOnormal"/>
        <w:widowControl w:val="false"/>
        <w:numPr>
          <w:ilvl w:val="0"/>
          <w:numId w:val="3"/>
        </w:numPr>
        <w:spacing w:lineRule="auto" w:line="276"/>
        <w:rPr>
          <w:rFonts w:ascii="Cambria" w:hAnsi="Cambria"/>
        </w:rPr>
      </w:pPr>
      <w:r>
        <w:rPr>
          <w:rFonts w:eastAsia="Lora" w:cs="Lora" w:ascii="Cambria" w:hAnsi="Cambria"/>
          <w:b w:val="false"/>
          <w:bCs w:val="false"/>
          <w:color w:val="auto"/>
          <w:sz w:val="24"/>
          <w:szCs w:val="24"/>
          <w:u w:val="none"/>
        </w:rPr>
        <w:t>Kara C nominated for PR. Qualified with exception of 1 year attendance at ASC.</w:t>
      </w:r>
    </w:p>
    <w:p>
      <w:pPr>
        <w:pStyle w:val="LOnormal"/>
        <w:widowControl w:val="false"/>
        <w:numPr>
          <w:ilvl w:val="0"/>
          <w:numId w:val="0"/>
        </w:numPr>
        <w:spacing w:lineRule="auto" w:line="276"/>
        <w:ind w:left="720" w:hanging="0"/>
        <w:rPr>
          <w:rFonts w:ascii="Cambria" w:hAnsi="Cambria"/>
        </w:rPr>
      </w:pPr>
      <w:r>
        <w:rPr>
          <w:rFonts w:eastAsia="Lora" w:cs="Lora" w:ascii="Cambria" w:hAnsi="Cambria"/>
          <w:b w:val="false"/>
          <w:bCs w:val="false"/>
          <w:color w:val="auto"/>
          <w:sz w:val="24"/>
          <w:szCs w:val="24"/>
          <w:u w:val="none"/>
        </w:rPr>
        <w:t>Motion to wave 1 yr attendance at ASC. Motion Passes:</w:t>
      </w:r>
      <w:r>
        <w:rPr>
          <w:rFonts w:eastAsia="Lora" w:cs="Lora" w:ascii="Cambria" w:hAnsi="Cambria"/>
          <w:b/>
          <w:bCs/>
          <w:color w:val="auto"/>
          <w:sz w:val="24"/>
          <w:szCs w:val="24"/>
          <w:u w:val="none"/>
        </w:rPr>
        <w:t xml:space="preserve"> 7 for/0 against/0 abstain</w:t>
      </w:r>
    </w:p>
    <w:p>
      <w:pPr>
        <w:pStyle w:val="LOnormal"/>
        <w:widowControl w:val="false"/>
        <w:numPr>
          <w:ilvl w:val="0"/>
          <w:numId w:val="0"/>
        </w:numPr>
        <w:spacing w:lineRule="auto" w:line="276"/>
        <w:ind w:left="720" w:hanging="0"/>
        <w:rPr>
          <w:rFonts w:ascii="Cambria" w:hAnsi="Cambria"/>
        </w:rPr>
      </w:pPr>
      <w:r>
        <w:rPr>
          <w:rFonts w:eastAsia="Lora" w:cs="Lora" w:ascii="Cambria" w:hAnsi="Cambria"/>
          <w:b w:val="false"/>
          <w:bCs w:val="false"/>
          <w:color w:val="auto"/>
          <w:sz w:val="24"/>
          <w:szCs w:val="24"/>
          <w:u w:val="none"/>
        </w:rPr>
        <w:t>Pros: attends service at the subcommittee level, willing to serve, good communication skills &amp; speaks a clear NA message</w:t>
      </w:r>
    </w:p>
    <w:p>
      <w:pPr>
        <w:pStyle w:val="LOnormal"/>
        <w:widowControl w:val="false"/>
        <w:numPr>
          <w:ilvl w:val="0"/>
          <w:numId w:val="0"/>
        </w:numPr>
        <w:spacing w:lineRule="auto" w:line="276"/>
        <w:ind w:left="720" w:hanging="0"/>
        <w:rPr>
          <w:rFonts w:ascii="Cambria" w:hAnsi="Cambria"/>
        </w:rPr>
      </w:pPr>
      <w:r>
        <w:rPr>
          <w:rFonts w:eastAsia="Lora" w:cs="Lora" w:ascii="Cambria" w:hAnsi="Cambria"/>
          <w:b w:val="false"/>
          <w:bCs w:val="false"/>
          <w:color w:val="auto"/>
          <w:sz w:val="24"/>
          <w:szCs w:val="24"/>
          <w:u w:val="none"/>
        </w:rPr>
        <w:t>Cons: sometimes takes on a lot, this is her first Area business meeting</w:t>
      </w:r>
    </w:p>
    <w:p>
      <w:pPr>
        <w:pStyle w:val="LOnormal"/>
        <w:widowControl w:val="false"/>
        <w:numPr>
          <w:ilvl w:val="0"/>
          <w:numId w:val="0"/>
        </w:numPr>
        <w:spacing w:lineRule="auto" w:line="276"/>
        <w:ind w:left="720" w:hanging="0"/>
        <w:rPr>
          <w:rFonts w:ascii="Cambria" w:hAnsi="Cambria"/>
        </w:rPr>
      </w:pPr>
      <w:r>
        <w:rPr>
          <w:rFonts w:eastAsia="Lora" w:cs="Lora" w:ascii="Cambria" w:hAnsi="Cambria"/>
          <w:b w:val="false"/>
          <w:bCs w:val="false"/>
          <w:color w:val="auto"/>
          <w:sz w:val="24"/>
          <w:szCs w:val="24"/>
          <w:u w:val="none"/>
        </w:rPr>
        <w:t>This will go back to homegroups for a vote</w:t>
      </w:r>
    </w:p>
    <w:p>
      <w:pPr>
        <w:pStyle w:val="LOnormal"/>
        <w:widowControl w:val="false"/>
        <w:numPr>
          <w:ilvl w:val="0"/>
          <w:numId w:val="3"/>
        </w:numPr>
        <w:spacing w:lineRule="auto" w:line="276"/>
        <w:rPr>
          <w:rFonts w:ascii="Cambria" w:hAnsi="Cambria"/>
        </w:rPr>
      </w:pPr>
      <w:r>
        <w:rPr>
          <w:rFonts w:eastAsia="Lora" w:cs="Lora" w:ascii="Cambria" w:hAnsi="Cambria"/>
          <w:b w:val="false"/>
          <w:bCs w:val="false"/>
          <w:color w:val="auto"/>
          <w:sz w:val="24"/>
          <w:szCs w:val="24"/>
          <w:u w:val="none"/>
        </w:rPr>
        <w:t>Vacant positions: RCM, Alt-RCM (2 yrs acclimated), VRCC Director (2 yrs; can also be a GSR), Alt-VRCC (2 yrs acclimated; can also be a GSR), PR (</w:t>
      </w:r>
      <w:r>
        <w:rPr>
          <w:rFonts w:eastAsia="Lora" w:cs="Lora" w:ascii="Cambria" w:hAnsi="Cambria"/>
          <w:b w:val="false"/>
          <w:bCs w:val="false"/>
          <w:color w:val="auto"/>
          <w:kern w:val="0"/>
          <w:sz w:val="24"/>
          <w:szCs w:val="24"/>
          <w:u w:val="none"/>
          <w:lang w:val="en-US" w:eastAsia="zh-CN" w:bidi="hi-IN"/>
        </w:rPr>
        <w:t>1 yr</w:t>
      </w:r>
      <w:r>
        <w:rPr>
          <w:rFonts w:eastAsia="Lora" w:cs="Lora" w:ascii="Cambria" w:hAnsi="Cambria"/>
          <w:b w:val="false"/>
          <w:bCs w:val="false"/>
          <w:color w:val="auto"/>
          <w:sz w:val="24"/>
          <w:szCs w:val="24"/>
          <w:u w:val="none"/>
        </w:rPr>
        <w:t>)</w:t>
      </w:r>
    </w:p>
    <w:p>
      <w:pPr>
        <w:pStyle w:val="LOnormal"/>
        <w:widowControl w:val="false"/>
        <w:spacing w:lineRule="auto" w:line="276"/>
        <w:jc w:val="center"/>
        <w:rPr>
          <w:rFonts w:ascii="Cambria" w:hAnsi="Cambria" w:eastAsia="Lora" w:cs="Lora"/>
          <w:b/>
          <w:b/>
          <w:color w:val="auto"/>
          <w:sz w:val="32"/>
          <w:szCs w:val="32"/>
          <w:u w:val="single"/>
        </w:rPr>
      </w:pPr>
      <w:r>
        <w:rPr>
          <w:rFonts w:eastAsia="Lora" w:cs="Lora" w:ascii="Cambria" w:hAnsi="Cambria"/>
          <w:b/>
          <w:color w:val="auto"/>
          <w:sz w:val="32"/>
          <w:szCs w:val="32"/>
          <w:u w:val="single"/>
        </w:rPr>
      </w:r>
    </w:p>
    <w:p>
      <w:pPr>
        <w:pStyle w:val="LOnormal"/>
        <w:widowControl w:val="false"/>
        <w:spacing w:lineRule="auto" w:line="276"/>
        <w:rPr>
          <w:rFonts w:ascii="Cambria" w:hAnsi="Cambria"/>
        </w:rPr>
      </w:pPr>
      <w:r>
        <w:rPr>
          <w:rFonts w:eastAsia="Lora" w:cs="Lora" w:ascii="Cambria" w:hAnsi="Cambria"/>
          <w:b/>
          <w:bCs/>
          <w:color w:val="auto"/>
          <w:sz w:val="24"/>
          <w:szCs w:val="24"/>
        </w:rPr>
        <w:t>RVANA ASC was concluded with the Serenity Prayer and was adjourned at</w:t>
      </w:r>
      <w:r>
        <w:rPr>
          <w:rFonts w:eastAsia="Lora" w:cs="Lora" w:ascii="Cambria" w:hAnsi="Cambria"/>
          <w:b/>
          <w:bCs/>
          <w:color w:val="000000"/>
          <w:sz w:val="24"/>
          <w:szCs w:val="24"/>
          <w:shd w:fill="auto" w:val="clear"/>
        </w:rPr>
        <w:t xml:space="preserve"> </w:t>
      </w:r>
      <w:r>
        <w:rPr>
          <w:rFonts w:eastAsia="Lora" w:cs="Lora" w:ascii="Cambria" w:hAnsi="Cambria"/>
          <w:b/>
          <w:bCs/>
          <w:color w:val="000000"/>
          <w:sz w:val="24"/>
          <w:szCs w:val="24"/>
          <w:shd w:fill="auto" w:val="clear"/>
        </w:rPr>
        <w:t>3:</w:t>
      </w:r>
      <w:r>
        <w:rPr>
          <w:rFonts w:eastAsia="Lora" w:cs="Lora" w:ascii="Cambria" w:hAnsi="Cambria"/>
          <w:b/>
          <w:bCs/>
          <w:color w:val="000000"/>
          <w:sz w:val="24"/>
          <w:szCs w:val="24"/>
          <w:shd w:fill="auto" w:val="clear"/>
        </w:rPr>
        <w:t>33</w:t>
      </w:r>
      <w:r>
        <w:rPr>
          <w:rFonts w:eastAsia="Lora" w:cs="Lora" w:ascii="Cambria" w:hAnsi="Cambria"/>
          <w:b/>
          <w:bCs/>
          <w:color w:val="000000"/>
          <w:sz w:val="24"/>
          <w:szCs w:val="24"/>
          <w:shd w:fill="auto" w:val="clear"/>
        </w:rPr>
        <w:t xml:space="preserve"> p.m. </w:t>
      </w:r>
    </w:p>
    <w:p>
      <w:pPr>
        <w:pStyle w:val="LOnormal"/>
        <w:widowControl w:val="false"/>
        <w:spacing w:lineRule="auto" w:line="276"/>
        <w:rPr>
          <w:rFonts w:ascii="Cambria" w:hAnsi="Cambria" w:eastAsia="Lora" w:cs="Lora"/>
          <w:color w:val="auto"/>
          <w:sz w:val="24"/>
          <w:szCs w:val="24"/>
        </w:rPr>
      </w:pPr>
      <w:r>
        <w:rPr>
          <w:rFonts w:eastAsia="Lora" w:cs="Lora" w:ascii="Cambria" w:hAnsi="Cambria"/>
          <w:color w:val="auto"/>
          <w:sz w:val="24"/>
          <w:szCs w:val="24"/>
        </w:rPr>
      </w:r>
    </w:p>
    <w:p>
      <w:pPr>
        <w:pStyle w:val="LOnormal"/>
        <w:widowControl w:val="false"/>
        <w:spacing w:lineRule="auto" w:line="276"/>
        <w:jc w:val="center"/>
        <w:rPr>
          <w:rFonts w:ascii="Cambria" w:hAnsi="Cambria"/>
        </w:rPr>
      </w:pPr>
      <w:r>
        <w:rPr>
          <w:rFonts w:eastAsia="Lora" w:cs="Lora" w:ascii="Cambria" w:hAnsi="Cambria"/>
          <w:i/>
          <w:color w:val="auto"/>
          <w:sz w:val="22"/>
          <w:szCs w:val="22"/>
        </w:rPr>
        <w:t>Minutes are respectively submitted by RVANA ASC Secretary, Brittny D.</w:t>
      </w:r>
    </w:p>
    <w:sectPr>
      <w:type w:val="nextPage"/>
      <w:pgSz w:w="12240" w:h="15840"/>
      <w:pgMar w:left="1008" w:right="1008" w:header="0" w:top="720" w:footer="0" w:bottom="72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ambria">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en-US" w:eastAsia="zh-CN" w:bidi="hi-IN"/>
      </w:rPr>
    </w:rPrDefault>
    <w:pPrDefault>
      <w:pPr>
        <w:suppressAutoHyphens w:val="true"/>
      </w:pPr>
    </w:pPrDefault>
  </w:docDefaults>
  <w:style w:type="paragraph" w:styleId="Normal" w:default="1">
    <w:name w:val="Normal"/>
    <w:qFormat/>
    <w:rsid w:val="0060795c"/>
    <w:pPr>
      <w:widowControl/>
      <w:suppressAutoHyphens w:val="true"/>
      <w:bidi w:val="0"/>
      <w:spacing w:before="0" w:after="0"/>
      <w:jc w:val="left"/>
    </w:pPr>
    <w:rPr>
      <w:rFonts w:ascii="Calibri" w:hAnsi="Calibri" w:eastAsia="Calibri" w:cs="" w:cstheme="minorBidi"/>
      <w:color w:val="auto"/>
      <w:kern w:val="0"/>
      <w:sz w:val="20"/>
      <w:szCs w:val="20"/>
      <w:lang w:val="en-US"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36828"/>
    <w:rPr>
      <w:rFonts w:cs="Times New Roman"/>
      <w:color w:val="0000FF" w:themeColor="hyperlink"/>
      <w:u w:val="single"/>
    </w:rPr>
  </w:style>
  <w:style w:type="character" w:styleId="BookTitle">
    <w:name w:val="Book Title"/>
    <w:basedOn w:val="DefaultParagraphFont"/>
    <w:uiPriority w:val="33"/>
    <w:qFormat/>
    <w:rsid w:val="00835f53"/>
    <w:rPr>
      <w:rFonts w:cs="Times New Roman"/>
      <w:b/>
      <w:bCs/>
      <w:smallCaps/>
      <w:spacing w:val="5"/>
    </w:rPr>
  </w:style>
  <w:style w:type="character" w:styleId="HeaderChar" w:customStyle="1">
    <w:name w:val="Header Char"/>
    <w:basedOn w:val="DefaultParagraphFont"/>
    <w:link w:val="Header"/>
    <w:uiPriority w:val="99"/>
    <w:qFormat/>
    <w:rsid w:val="009a11c4"/>
    <w:rPr>
      <w:rFonts w:cs="" w:cstheme="minorBidi"/>
    </w:rPr>
  </w:style>
  <w:style w:type="character" w:styleId="FooterChar" w:customStyle="1">
    <w:name w:val="Footer Char"/>
    <w:basedOn w:val="DefaultParagraphFont"/>
    <w:link w:val="Footer"/>
    <w:uiPriority w:val="99"/>
    <w:semiHidden/>
    <w:qFormat/>
    <w:rsid w:val="009a11c4"/>
    <w:rPr>
      <w:rFonts w:cs="" w:cstheme="minorBidi"/>
    </w:rPr>
  </w:style>
  <w:style w:type="character" w:styleId="Addconvtitle" w:customStyle="1">
    <w:name w:val="addconvtitle"/>
    <w:basedOn w:val="DefaultParagraphFont"/>
    <w:qFormat/>
    <w:rsid w:val="002348ab"/>
    <w:rPr/>
  </w:style>
  <w:style w:type="character" w:styleId="Cardactionsmenu" w:customStyle="1">
    <w:name w:val="card-actions-menu"/>
    <w:basedOn w:val="DefaultParagraphFont"/>
    <w:qFormat/>
    <w:rsid w:val="002348ab"/>
    <w:rPr/>
  </w:style>
  <w:style w:type="character" w:styleId="Strong">
    <w:name w:val="Strong"/>
    <w:basedOn w:val="DefaultParagraphFont"/>
    <w:uiPriority w:val="22"/>
    <w:qFormat/>
    <w:rsid w:val="00d618fb"/>
    <w:rPr>
      <w:b/>
      <w:bCs/>
    </w:rPr>
  </w:style>
  <w:style w:type="character" w:styleId="Appletabspan" w:customStyle="1">
    <w:name w:val="apple-tab-span"/>
    <w:basedOn w:val="DefaultParagraphFont"/>
    <w:qFormat/>
    <w:rsid w:val="003247fb"/>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Calibri" w:hAnsi="Calibri" w:eastAsia="Calibri" w:cs="Calibri"/>
      <w:color w:val="auto"/>
      <w:kern w:val="0"/>
      <w:sz w:val="20"/>
      <w:szCs w:val="20"/>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ListParagraph">
    <w:name w:val="List Paragraph"/>
    <w:basedOn w:val="LOnormal"/>
    <w:uiPriority w:val="34"/>
    <w:qFormat/>
    <w:rsid w:val="00166b5e"/>
    <w:pPr>
      <w:widowControl w:val="false"/>
      <w:suppressAutoHyphens w:val="true"/>
      <w:spacing w:before="0" w:after="0"/>
      <w:ind w:left="720" w:hanging="0"/>
      <w:contextualSpacing/>
      <w:textAlignment w:val="baseline"/>
    </w:pPr>
    <w:rPr>
      <w:rFonts w:ascii="Times New Roman" w:hAnsi="Times New Roman" w:eastAsia="SimSun" w:cs="Mangal"/>
      <w:kern w:val="2"/>
      <w:sz w:val="24"/>
      <w:szCs w:val="21"/>
      <w:lang w:eastAsia="zh-CN" w:bidi="hi-IN"/>
    </w:rPr>
  </w:style>
  <w:style w:type="paragraph" w:styleId="Standard" w:customStyle="1">
    <w:name w:val="Standard"/>
    <w:qFormat/>
    <w:rsid w:val="00af13e6"/>
    <w:pPr>
      <w:widowControl w:val="false"/>
      <w:suppressAutoHyphens w:val="true"/>
      <w:bidi w:val="0"/>
      <w:spacing w:before="0" w:after="0"/>
      <w:jc w:val="left"/>
      <w:textAlignment w:val="baseline"/>
    </w:pPr>
    <w:rPr>
      <w:rFonts w:ascii="Times New Roman" w:hAnsi="Times New Roman" w:eastAsia="SimSun" w:cs="Mangal"/>
      <w:color w:val="auto"/>
      <w:kern w:val="2"/>
      <w:sz w:val="24"/>
      <w:szCs w:val="24"/>
      <w:lang w:val="en-US" w:eastAsia="zh-CN" w:bidi="hi-IN"/>
    </w:rPr>
  </w:style>
  <w:style w:type="paragraph" w:styleId="Yiv7222652175msonormal" w:customStyle="1">
    <w:name w:val="yiv7222652175msonormal"/>
    <w:basedOn w:val="LOnormal"/>
    <w:qFormat/>
    <w:rsid w:val="007c3d22"/>
    <w:pPr>
      <w:spacing w:beforeAutospacing="1" w:afterAutospacing="1"/>
    </w:pPr>
    <w:rPr>
      <w:rFonts w:ascii="Times New Roman" w:hAnsi="Times New Roman" w:cs="Times New Roman"/>
      <w:sz w:val="24"/>
      <w:szCs w:val="24"/>
    </w:rPr>
  </w:style>
  <w:style w:type="paragraph" w:styleId="Yiv2891338828msonormal" w:customStyle="1">
    <w:name w:val="yiv2891338828msonormal"/>
    <w:basedOn w:val="LOnormal"/>
    <w:qFormat/>
    <w:rsid w:val="00ce5158"/>
    <w:pPr>
      <w:spacing w:beforeAutospacing="1" w:afterAutospacing="1"/>
    </w:pPr>
    <w:rPr>
      <w:rFonts w:ascii="Times New Roman" w:hAnsi="Times New Roman" w:cs="Times New Roman"/>
      <w:sz w:val="24"/>
      <w:szCs w:val="24"/>
    </w:rPr>
  </w:style>
  <w:style w:type="paragraph" w:styleId="Yiv0456061691msonormal" w:customStyle="1">
    <w:name w:val="yiv0456061691msonormal"/>
    <w:basedOn w:val="LOnormal"/>
    <w:qFormat/>
    <w:rsid w:val="001855d7"/>
    <w:pPr>
      <w:spacing w:beforeAutospacing="1" w:afterAutospacing="1"/>
    </w:pPr>
    <w:rPr>
      <w:rFonts w:ascii="Times New Roman" w:hAnsi="Times New Roman" w:cs="Times New Roman"/>
      <w:sz w:val="24"/>
      <w:szCs w:val="24"/>
    </w:rPr>
  </w:style>
  <w:style w:type="paragraph" w:styleId="Yiv6971592599msonormal" w:customStyle="1">
    <w:name w:val="yiv6971592599msonormal"/>
    <w:basedOn w:val="LOnormal"/>
    <w:qFormat/>
    <w:rsid w:val="000d1cd6"/>
    <w:pPr>
      <w:spacing w:beforeAutospacing="1" w:afterAutospacing="1"/>
    </w:pPr>
    <w:rPr>
      <w:rFonts w:ascii="Times New Roman" w:hAnsi="Times New Roman" w:cs="Times New Roman"/>
      <w:sz w:val="24"/>
      <w:szCs w:val="24"/>
    </w:rPr>
  </w:style>
  <w:style w:type="paragraph" w:styleId="NoSpacing">
    <w:name w:val="No Spacing"/>
    <w:uiPriority w:val="1"/>
    <w:qFormat/>
    <w:rsid w:val="004d60a6"/>
    <w:pPr>
      <w:widowControl/>
      <w:suppressAutoHyphens w:val="true"/>
      <w:bidi w:val="0"/>
      <w:spacing w:before="0" w:after="0"/>
      <w:jc w:val="left"/>
    </w:pPr>
    <w:rPr>
      <w:rFonts w:ascii="Calibri" w:hAnsi="Calibri" w:eastAsia="Calibri" w:cs="" w:cstheme="minorBidi"/>
      <w:color w:val="auto"/>
      <w:kern w:val="0"/>
      <w:sz w:val="20"/>
      <w:szCs w:val="20"/>
      <w:lang w:val="en-US" w:eastAsia="zh-CN" w:bidi="hi-IN"/>
    </w:rPr>
  </w:style>
  <w:style w:type="paragraph" w:styleId="HeaderandFooter">
    <w:name w:val="Header and Footer"/>
    <w:basedOn w:val="Normal"/>
    <w:qFormat/>
    <w:pPr/>
    <w:rPr/>
  </w:style>
  <w:style w:type="paragraph" w:styleId="Header">
    <w:name w:val="Header"/>
    <w:basedOn w:val="LOnormal"/>
    <w:link w:val="HeaderChar"/>
    <w:uiPriority w:val="99"/>
    <w:unhideWhenUsed/>
    <w:rsid w:val="009a11c4"/>
    <w:pPr>
      <w:tabs>
        <w:tab w:val="clear" w:pos="720"/>
        <w:tab w:val="center" w:pos="4680" w:leader="none"/>
        <w:tab w:val="right" w:pos="9360" w:leader="none"/>
      </w:tabs>
    </w:pPr>
    <w:rPr/>
  </w:style>
  <w:style w:type="paragraph" w:styleId="Footer">
    <w:name w:val="Footer"/>
    <w:basedOn w:val="LOnormal"/>
    <w:link w:val="FooterChar"/>
    <w:uiPriority w:val="99"/>
    <w:semiHidden/>
    <w:unhideWhenUsed/>
    <w:rsid w:val="009a11c4"/>
    <w:pPr>
      <w:tabs>
        <w:tab w:val="clear" w:pos="720"/>
        <w:tab w:val="center" w:pos="4680" w:leader="none"/>
        <w:tab w:val="right" w:pos="9360" w:leader="none"/>
      </w:tabs>
    </w:pPr>
    <w:rPr/>
  </w:style>
  <w:style w:type="paragraph" w:styleId="NormalWeb">
    <w:name w:val="Normal (Web)"/>
    <w:basedOn w:val="LOnormal"/>
    <w:uiPriority w:val="99"/>
    <w:unhideWhenUsed/>
    <w:qFormat/>
    <w:rsid w:val="002348ab"/>
    <w:pPr>
      <w:spacing w:beforeAutospacing="1" w:afterAutospacing="1"/>
    </w:pPr>
    <w:rPr>
      <w:rFonts w:ascii="Times New Roman" w:hAnsi="Times New Roman" w:eastAsia="Times New Roman" w:cs="Times New Roman"/>
      <w:sz w:val="24"/>
      <w:szCs w:val="24"/>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unhideWhenUsed/>
    <w:rsid w:val="007a47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532QOKtS6X35xOntcKVp0KC3NlQ==">AMUW2mWDB274+M7xRevfHGnCrvgCqlw+nkEQB0PqbZFaV6pXzHPc73IB1AP4x7LNN1S5zS5XF+c5M1aSy6XN4bhmqB9EvaKvSmhdQbRusb+BFZs1s07bpJ0=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25361</TotalTime>
  <Application>LibreOffice/7.1.6.2$Windows_X86_64 LibreOffice_project/0e133318fcee89abacd6a7d077e292f1145735c3</Application>
  <AppVersion>15.0000</AppVersion>
  <Pages>5</Pages>
  <Words>1423</Words>
  <Characters>6847</Characters>
  <CharactersWithSpaces>8136</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2021-09-12T18:18:00Z</dcterms:created>
  <dc:creator>KeLwEe</dc:creator>
  <dc:description/>
  <dc:language>en-US</dc:language>
  <cp:lastModifiedBy/>
  <dcterms:modified xsi:type="dcterms:W3CDTF">2022-04-16T09:14:55Z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